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BA3F91" w:rsidRDefault="00BB464D" w:rsidP="00BB464D">
      <w:pPr>
        <w:spacing w:after="0" w:line="360" w:lineRule="auto"/>
        <w:jc w:val="center"/>
        <w:rPr>
          <w:rFonts w:ascii="Century Gothic" w:hAnsi="Century Gothic" w:cs="Calibri"/>
          <w:b/>
        </w:rPr>
      </w:pPr>
    </w:p>
    <w:p w14:paraId="791F0217" w14:textId="37FC0F0C" w:rsidR="00A63563" w:rsidRPr="00BA3F91" w:rsidRDefault="00A63563" w:rsidP="00BB464D">
      <w:pPr>
        <w:spacing w:after="0" w:line="360" w:lineRule="auto"/>
        <w:jc w:val="center"/>
        <w:rPr>
          <w:rFonts w:ascii="Century Gothic" w:hAnsi="Century Gothic" w:cs="Calibri"/>
          <w:b/>
        </w:rPr>
      </w:pPr>
      <w:r w:rsidRPr="00BA3F91">
        <w:rPr>
          <w:rFonts w:ascii="Century Gothic" w:hAnsi="Century Gothic" w:cs="Calibri"/>
          <w:b/>
        </w:rPr>
        <w:t xml:space="preserve">PROCESO </w:t>
      </w:r>
      <w:r w:rsidR="002E0F5A" w:rsidRPr="00BA3F91">
        <w:rPr>
          <w:rFonts w:ascii="Century Gothic" w:hAnsi="Century Gothic" w:cs="Calibri"/>
          <w:b/>
        </w:rPr>
        <w:t>DE GESTIÓN DE</w:t>
      </w:r>
      <w:r w:rsidR="00B53D0D" w:rsidRPr="00BA3F91">
        <w:rPr>
          <w:rFonts w:ascii="Century Gothic" w:hAnsi="Century Gothic" w:cs="Calibri"/>
          <w:b/>
        </w:rPr>
        <w:t xml:space="preserve"> FORMACIÓN PROFESIONAL INTEGRAL</w:t>
      </w:r>
    </w:p>
    <w:p w14:paraId="5E3BCBDD" w14:textId="74D77B8F" w:rsidR="00A63563" w:rsidRPr="00BA3F91" w:rsidRDefault="00A63563" w:rsidP="00BB464D">
      <w:pPr>
        <w:spacing w:after="0" w:line="360" w:lineRule="auto"/>
        <w:jc w:val="center"/>
        <w:rPr>
          <w:rFonts w:ascii="Century Gothic" w:hAnsi="Century Gothic" w:cs="Calibri"/>
          <w:b/>
        </w:rPr>
      </w:pPr>
      <w:r w:rsidRPr="00BA3F91">
        <w:rPr>
          <w:rFonts w:ascii="Century Gothic" w:hAnsi="Century Gothic" w:cs="Calibri"/>
          <w:b/>
        </w:rPr>
        <w:t xml:space="preserve">FORMATO </w:t>
      </w:r>
      <w:r w:rsidR="00B53D0D" w:rsidRPr="00BA3F91">
        <w:rPr>
          <w:rFonts w:ascii="Century Gothic" w:hAnsi="Century Gothic" w:cs="Calibri"/>
          <w:b/>
        </w:rPr>
        <w:t>GUÍA DE APRENDIZAJE</w:t>
      </w:r>
    </w:p>
    <w:p w14:paraId="26976494" w14:textId="77777777" w:rsidR="00BB464D" w:rsidRPr="00BA3F91" w:rsidRDefault="00BB464D" w:rsidP="00BB464D">
      <w:pPr>
        <w:spacing w:after="0" w:line="360" w:lineRule="auto"/>
        <w:jc w:val="center"/>
        <w:rPr>
          <w:rFonts w:ascii="Century Gothic" w:hAnsi="Century Gothic" w:cs="Calibri"/>
          <w:b/>
        </w:rPr>
      </w:pPr>
    </w:p>
    <w:p w14:paraId="65322F1D" w14:textId="14AA6DF9" w:rsidR="00B53D0D" w:rsidRPr="00BA3F91" w:rsidRDefault="003605B2" w:rsidP="00033399">
      <w:pPr>
        <w:spacing w:line="360" w:lineRule="auto"/>
        <w:jc w:val="both"/>
        <w:rPr>
          <w:rFonts w:ascii="Century Gothic" w:hAnsi="Century Gothic" w:cs="Calibri"/>
          <w:b/>
        </w:rPr>
      </w:pPr>
      <w:r w:rsidRPr="00BA3F91">
        <w:rPr>
          <w:rFonts w:ascii="Century Gothic" w:hAnsi="Century Gothic" w:cs="Calibri"/>
          <w:b/>
        </w:rPr>
        <w:t xml:space="preserve">1. </w:t>
      </w:r>
      <w:r w:rsidR="00B53D0D" w:rsidRPr="00BA3F91">
        <w:rPr>
          <w:rFonts w:ascii="Century Gothic" w:hAnsi="Century Gothic" w:cs="Calibri"/>
          <w:b/>
        </w:rPr>
        <w:t>IDENTIFICACIÓN DE LA GUIA DE APRENDIZAJE</w:t>
      </w:r>
    </w:p>
    <w:p w14:paraId="5146533C" w14:textId="2C4AA26C" w:rsidR="00B53D0D" w:rsidRPr="00BA3F91" w:rsidRDefault="00B53D0D" w:rsidP="00033399">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Denominación del Programa de Formación</w:t>
      </w:r>
      <w:r w:rsidRPr="00BA3F91">
        <w:rPr>
          <w:rFonts w:ascii="Century Gothic" w:hAnsi="Century Gothic" w:cs="Calibri"/>
        </w:rPr>
        <w:t>:</w:t>
      </w:r>
      <w:r w:rsidR="0062336C" w:rsidRPr="00BA3F91">
        <w:rPr>
          <w:rFonts w:ascii="Century Gothic" w:hAnsi="Century Gothic" w:cs="Calibri"/>
        </w:rPr>
        <w:t xml:space="preserve"> Chocolatería.</w:t>
      </w:r>
    </w:p>
    <w:p w14:paraId="11F40DA0" w14:textId="48137DF0" w:rsidR="00B53D0D" w:rsidRPr="00BA3F91" w:rsidRDefault="00B53D0D" w:rsidP="00033399">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Código del Programa de Formación</w:t>
      </w:r>
      <w:r w:rsidRPr="00BA3F91">
        <w:rPr>
          <w:rFonts w:ascii="Century Gothic" w:hAnsi="Century Gothic" w:cs="Calibri"/>
        </w:rPr>
        <w:t>:</w:t>
      </w:r>
      <w:r w:rsidR="0062336C" w:rsidRPr="00BA3F91">
        <w:rPr>
          <w:rFonts w:ascii="Century Gothic" w:hAnsi="Century Gothic" w:cs="Calibri"/>
        </w:rPr>
        <w:t xml:space="preserve"> </w:t>
      </w:r>
      <w:r w:rsidR="002C25E8" w:rsidRPr="00BA3F91">
        <w:rPr>
          <w:rFonts w:ascii="Century Gothic" w:hAnsi="Century Gothic" w:cs="Calibri"/>
        </w:rPr>
        <w:t>936107</w:t>
      </w:r>
    </w:p>
    <w:p w14:paraId="5ABB6B05" w14:textId="076E8344" w:rsidR="00B53D0D" w:rsidRPr="00BA3F91" w:rsidRDefault="00B53D0D" w:rsidP="002C25E8">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 xml:space="preserve">Nombre del Proyecto </w:t>
      </w:r>
      <w:r w:rsidR="00E54187" w:rsidRPr="00BA3F91">
        <w:rPr>
          <w:rFonts w:ascii="Century Gothic" w:hAnsi="Century Gothic" w:cs="Calibri"/>
          <w:b/>
          <w:bCs/>
        </w:rPr>
        <w:t xml:space="preserve">Formativo </w:t>
      </w:r>
      <w:r w:rsidR="24891A0C" w:rsidRPr="00BA3F91">
        <w:rPr>
          <w:rFonts w:ascii="Century Gothic" w:hAnsi="Century Gothic" w:cs="Calibri"/>
          <w:b/>
          <w:bCs/>
        </w:rPr>
        <w:t>(si</w:t>
      </w:r>
      <w:r w:rsidRPr="00BA3F91">
        <w:rPr>
          <w:rFonts w:ascii="Century Gothic" w:hAnsi="Century Gothic" w:cs="Calibri"/>
          <w:b/>
          <w:bCs/>
        </w:rPr>
        <w:t xml:space="preserve"> </w:t>
      </w:r>
      <w:r w:rsidR="00F51763" w:rsidRPr="00BA3F91">
        <w:rPr>
          <w:rFonts w:ascii="Century Gothic" w:hAnsi="Century Gothic" w:cs="Calibri"/>
          <w:b/>
          <w:bCs/>
        </w:rPr>
        <w:t>aplica</w:t>
      </w:r>
      <w:r w:rsidRPr="00BA3F91">
        <w:rPr>
          <w:rFonts w:ascii="Century Gothic" w:hAnsi="Century Gothic" w:cs="Calibri"/>
          <w:b/>
          <w:bCs/>
        </w:rPr>
        <w:t>)</w:t>
      </w:r>
      <w:r w:rsidR="00F51763" w:rsidRPr="00BA3F91">
        <w:rPr>
          <w:rFonts w:ascii="Century Gothic" w:hAnsi="Century Gothic" w:cs="Calibri"/>
        </w:rPr>
        <w:t>:</w:t>
      </w:r>
      <w:r w:rsidR="0062336C" w:rsidRPr="00BA3F91">
        <w:rPr>
          <w:rFonts w:ascii="Century Gothic" w:hAnsi="Century Gothic" w:cs="Calibri"/>
        </w:rPr>
        <w:t xml:space="preserve"> </w:t>
      </w:r>
      <w:r w:rsidR="00A9649D" w:rsidRPr="00BA3F91">
        <w:rPr>
          <w:rFonts w:ascii="Century Gothic" w:hAnsi="Century Gothic" w:cs="Calibri"/>
        </w:rPr>
        <w:t>Transformar el grano de cacao en derivados innovadores según la normatividad vigente y tendencias del mercado en el municipio de Arauquita</w:t>
      </w:r>
      <w:r w:rsidR="0062336C" w:rsidRPr="00BA3F91">
        <w:rPr>
          <w:rFonts w:ascii="Century Gothic" w:hAnsi="Century Gothic" w:cs="Calibri"/>
        </w:rPr>
        <w:t>.</w:t>
      </w:r>
    </w:p>
    <w:p w14:paraId="63058BFC" w14:textId="7075843B" w:rsidR="00B53D0D" w:rsidRPr="00BA3F91" w:rsidRDefault="00B53D0D" w:rsidP="00033399">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 xml:space="preserve">Fase del Proyecto </w:t>
      </w:r>
      <w:r w:rsidR="7A59C7AB" w:rsidRPr="00BA3F91">
        <w:rPr>
          <w:rFonts w:ascii="Century Gothic" w:hAnsi="Century Gothic" w:cs="Calibri"/>
          <w:b/>
          <w:bCs/>
        </w:rPr>
        <w:t>(si</w:t>
      </w:r>
      <w:r w:rsidRPr="00BA3F91">
        <w:rPr>
          <w:rFonts w:ascii="Century Gothic" w:hAnsi="Century Gothic" w:cs="Calibri"/>
          <w:b/>
          <w:bCs/>
        </w:rPr>
        <w:t xml:space="preserve"> </w:t>
      </w:r>
      <w:r w:rsidR="00F51763" w:rsidRPr="00BA3F91">
        <w:rPr>
          <w:rFonts w:ascii="Century Gothic" w:hAnsi="Century Gothic" w:cs="Calibri"/>
          <w:b/>
          <w:bCs/>
        </w:rPr>
        <w:t>aplica</w:t>
      </w:r>
      <w:r w:rsidRPr="00BA3F91">
        <w:rPr>
          <w:rFonts w:ascii="Century Gothic" w:hAnsi="Century Gothic" w:cs="Calibri"/>
          <w:b/>
          <w:bCs/>
        </w:rPr>
        <w:t>)</w:t>
      </w:r>
      <w:r w:rsidR="00F51763" w:rsidRPr="00BA3F91">
        <w:rPr>
          <w:rFonts w:ascii="Century Gothic" w:hAnsi="Century Gothic" w:cs="Calibri"/>
        </w:rPr>
        <w:t>:</w:t>
      </w:r>
      <w:r w:rsidR="0062336C" w:rsidRPr="00BA3F91">
        <w:rPr>
          <w:rFonts w:ascii="Century Gothic" w:hAnsi="Century Gothic" w:cs="Calibri"/>
        </w:rPr>
        <w:t xml:space="preserve"> Ejecución </w:t>
      </w:r>
    </w:p>
    <w:p w14:paraId="66D83556" w14:textId="4BCB0AA9" w:rsidR="00B53D0D" w:rsidRPr="00BA3F91" w:rsidRDefault="00B53D0D" w:rsidP="00033399">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Actividad de Proyecto</w:t>
      </w:r>
      <w:r w:rsidR="00E54187" w:rsidRPr="00BA3F91">
        <w:rPr>
          <w:rFonts w:ascii="Century Gothic" w:hAnsi="Century Gothic" w:cs="Calibri"/>
          <w:b/>
          <w:bCs/>
        </w:rPr>
        <w:t xml:space="preserve"> </w:t>
      </w:r>
      <w:r w:rsidR="5A7EFF2D" w:rsidRPr="00BA3F91">
        <w:rPr>
          <w:rFonts w:ascii="Century Gothic" w:hAnsi="Century Gothic" w:cs="Calibri"/>
          <w:b/>
          <w:bCs/>
        </w:rPr>
        <w:t>Formativo (</w:t>
      </w:r>
      <w:r w:rsidRPr="00BA3F91">
        <w:rPr>
          <w:rFonts w:ascii="Century Gothic" w:hAnsi="Century Gothic" w:cs="Calibri"/>
          <w:b/>
          <w:bCs/>
        </w:rPr>
        <w:t xml:space="preserve">si </w:t>
      </w:r>
      <w:r w:rsidR="00F51763" w:rsidRPr="00BA3F91">
        <w:rPr>
          <w:rFonts w:ascii="Century Gothic" w:hAnsi="Century Gothic" w:cs="Calibri"/>
          <w:b/>
          <w:bCs/>
        </w:rPr>
        <w:t>aplica</w:t>
      </w:r>
      <w:r w:rsidRPr="00BA3F91">
        <w:rPr>
          <w:rFonts w:ascii="Century Gothic" w:hAnsi="Century Gothic" w:cs="Calibri"/>
          <w:b/>
          <w:bCs/>
        </w:rPr>
        <w:t>)</w:t>
      </w:r>
      <w:r w:rsidR="00F51763" w:rsidRPr="00BA3F91">
        <w:rPr>
          <w:rFonts w:ascii="Century Gothic" w:hAnsi="Century Gothic" w:cs="Calibri"/>
        </w:rPr>
        <w:t>:</w:t>
      </w:r>
      <w:r w:rsidR="0062336C" w:rsidRPr="00BA3F91">
        <w:rPr>
          <w:rFonts w:ascii="Century Gothic" w:hAnsi="Century Gothic" w:cs="Calibri"/>
        </w:rPr>
        <w:t xml:space="preserve"> elaborar actividades relacionadas con el desarrollo de transformación del grano de cacao.</w:t>
      </w:r>
    </w:p>
    <w:p w14:paraId="0F830893" w14:textId="7BFA90C6" w:rsidR="00B53D0D" w:rsidRPr="00BA3F91" w:rsidRDefault="00B53D0D" w:rsidP="00033399">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Competencia</w:t>
      </w:r>
      <w:r w:rsidR="00F51763" w:rsidRPr="00BA3F91">
        <w:rPr>
          <w:rFonts w:ascii="Century Gothic" w:hAnsi="Century Gothic" w:cs="Calibri"/>
        </w:rPr>
        <w:t>:</w:t>
      </w:r>
      <w:r w:rsidR="0062336C" w:rsidRPr="00BA3F91">
        <w:rPr>
          <w:rFonts w:ascii="Century Gothic" w:hAnsi="Century Gothic" w:cs="Calibri"/>
        </w:rPr>
        <w:t xml:space="preserve"> </w:t>
      </w:r>
      <w:r w:rsidR="00345653" w:rsidRPr="00BA3F91">
        <w:rPr>
          <w:rFonts w:ascii="Century Gothic" w:hAnsi="Century Gothic" w:cs="Calibri"/>
        </w:rPr>
        <w:t>220501046</w:t>
      </w:r>
      <w:r w:rsidR="0062336C" w:rsidRPr="00BA3F91">
        <w:rPr>
          <w:rFonts w:ascii="Century Gothic" w:hAnsi="Century Gothic" w:cs="Calibri"/>
        </w:rPr>
        <w:t xml:space="preserve">. </w:t>
      </w:r>
      <w:r w:rsidR="00345653" w:rsidRPr="00BA3F91">
        <w:rPr>
          <w:rFonts w:ascii="Century Gothic" w:hAnsi="Century Gothic" w:cs="Calibri"/>
        </w:rPr>
        <w:t>TIC</w:t>
      </w:r>
      <w:r w:rsidR="0062336C" w:rsidRPr="00BA3F91">
        <w:rPr>
          <w:rFonts w:ascii="Century Gothic" w:hAnsi="Century Gothic" w:cs="Calibri"/>
        </w:rPr>
        <w:t>.</w:t>
      </w:r>
    </w:p>
    <w:p w14:paraId="0FB01DEF" w14:textId="77777777" w:rsidR="00345653" w:rsidRPr="00BA3F91" w:rsidRDefault="00B53D0D" w:rsidP="00033399">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Resultados de Aprendizaje</w:t>
      </w:r>
      <w:r w:rsidRPr="00BA3F91">
        <w:rPr>
          <w:rFonts w:ascii="Century Gothic" w:hAnsi="Century Gothic" w:cs="Calibri"/>
        </w:rPr>
        <w:t>:</w:t>
      </w:r>
      <w:r w:rsidR="0062336C" w:rsidRPr="00BA3F91">
        <w:rPr>
          <w:rFonts w:ascii="Century Gothic" w:hAnsi="Century Gothic" w:cs="Calibri"/>
        </w:rPr>
        <w:t xml:space="preserve"> </w:t>
      </w:r>
    </w:p>
    <w:p w14:paraId="30ECAB32" w14:textId="60955200" w:rsidR="00B53D0D" w:rsidRPr="00BA3F91" w:rsidRDefault="00345653" w:rsidP="00345653">
      <w:pPr>
        <w:pStyle w:val="Prrafodelista"/>
        <w:spacing w:line="360" w:lineRule="auto"/>
        <w:jc w:val="both"/>
        <w:rPr>
          <w:rFonts w:ascii="Century Gothic" w:hAnsi="Century Gothic" w:cs="Calibri"/>
        </w:rPr>
      </w:pPr>
      <w:r w:rsidRPr="00BA3F91">
        <w:rPr>
          <w:rFonts w:ascii="Century Gothic" w:hAnsi="Century Gothic" w:cs="Calibri"/>
        </w:rPr>
        <w:t xml:space="preserve">* Usar herramientas </w:t>
      </w:r>
      <w:r w:rsidR="00A678F8" w:rsidRPr="00BA3F91">
        <w:rPr>
          <w:rFonts w:ascii="Century Gothic" w:hAnsi="Century Gothic" w:cs="Calibri"/>
        </w:rPr>
        <w:t>TIC</w:t>
      </w:r>
      <w:r w:rsidRPr="00BA3F91">
        <w:rPr>
          <w:rFonts w:ascii="Century Gothic" w:hAnsi="Century Gothic" w:cs="Calibri"/>
        </w:rPr>
        <w:t>, de acuerdo con los requerimientos, manuales de funcionamiento, procedimientos y estándares</w:t>
      </w:r>
      <w:r w:rsidRPr="00BA3F91">
        <w:rPr>
          <w:rFonts w:ascii="Century Gothic" w:hAnsi="Century Gothic" w:cs="Calibri"/>
        </w:rPr>
        <w:t>.</w:t>
      </w:r>
    </w:p>
    <w:p w14:paraId="4B41DB53" w14:textId="36A4E6E1" w:rsidR="00345653" w:rsidRPr="00BA3F91" w:rsidRDefault="00345653" w:rsidP="00345653">
      <w:pPr>
        <w:pStyle w:val="Prrafodelista"/>
        <w:tabs>
          <w:tab w:val="left" w:pos="1350"/>
        </w:tabs>
        <w:spacing w:line="360" w:lineRule="auto"/>
        <w:jc w:val="both"/>
        <w:rPr>
          <w:rFonts w:ascii="Century Gothic" w:hAnsi="Century Gothic" w:cs="Calibri"/>
        </w:rPr>
      </w:pPr>
      <w:r w:rsidRPr="00BA3F91">
        <w:rPr>
          <w:rFonts w:ascii="Century Gothic" w:hAnsi="Century Gothic" w:cs="Calibri"/>
        </w:rPr>
        <w:t>*  Verificar los resultados obtenidos, de acuerdo con los requerimientos</w:t>
      </w:r>
      <w:r w:rsidRPr="00BA3F91">
        <w:rPr>
          <w:rFonts w:ascii="Century Gothic" w:hAnsi="Century Gothic" w:cs="Calibri"/>
        </w:rPr>
        <w:t>.</w:t>
      </w:r>
    </w:p>
    <w:p w14:paraId="236D075B" w14:textId="02EDCB39" w:rsidR="00345653" w:rsidRPr="00BA3F91" w:rsidRDefault="00345653" w:rsidP="00345653">
      <w:pPr>
        <w:pStyle w:val="Prrafodelista"/>
        <w:tabs>
          <w:tab w:val="left" w:pos="1350"/>
        </w:tabs>
        <w:spacing w:line="360" w:lineRule="auto"/>
        <w:jc w:val="both"/>
        <w:rPr>
          <w:rFonts w:ascii="Century Gothic" w:hAnsi="Century Gothic" w:cs="Calibri"/>
        </w:rPr>
      </w:pPr>
      <w:r w:rsidRPr="00BA3F91">
        <w:rPr>
          <w:rFonts w:ascii="Century Gothic" w:hAnsi="Century Gothic" w:cs="Calibri"/>
        </w:rPr>
        <w:t xml:space="preserve">* </w:t>
      </w:r>
      <w:r w:rsidRPr="00BA3F91">
        <w:rPr>
          <w:rFonts w:ascii="Century Gothic" w:hAnsi="Century Gothic" w:cs="Calibri"/>
        </w:rPr>
        <w:t>I</w:t>
      </w:r>
      <w:r w:rsidRPr="00BA3F91">
        <w:rPr>
          <w:rFonts w:ascii="Century Gothic" w:hAnsi="Century Gothic" w:cs="Calibri"/>
        </w:rPr>
        <w:t>mplementar buenas prácticas de uso, de acuerdo con la tecnología empleada</w:t>
      </w:r>
      <w:r w:rsidRPr="00BA3F91">
        <w:rPr>
          <w:rFonts w:ascii="Century Gothic" w:hAnsi="Century Gothic" w:cs="Calibri"/>
        </w:rPr>
        <w:t>.</w:t>
      </w:r>
    </w:p>
    <w:p w14:paraId="5045482C" w14:textId="729AABF6" w:rsidR="00345653" w:rsidRPr="00BA3F91" w:rsidRDefault="00345653" w:rsidP="00345653">
      <w:pPr>
        <w:pStyle w:val="Prrafodelista"/>
        <w:tabs>
          <w:tab w:val="left" w:pos="1350"/>
        </w:tabs>
        <w:spacing w:line="360" w:lineRule="auto"/>
        <w:jc w:val="both"/>
        <w:rPr>
          <w:rFonts w:ascii="Century Gothic" w:hAnsi="Century Gothic" w:cs="Calibri"/>
        </w:rPr>
      </w:pPr>
      <w:r w:rsidRPr="00BA3F91">
        <w:rPr>
          <w:rFonts w:ascii="Century Gothic" w:hAnsi="Century Gothic" w:cs="Calibri"/>
        </w:rPr>
        <w:t xml:space="preserve">* </w:t>
      </w:r>
      <w:r w:rsidRPr="00BA3F91">
        <w:rPr>
          <w:rFonts w:ascii="Century Gothic" w:hAnsi="Century Gothic" w:cs="Calibri"/>
        </w:rPr>
        <w:t>S</w:t>
      </w:r>
      <w:r w:rsidRPr="00BA3F91">
        <w:rPr>
          <w:rFonts w:ascii="Century Gothic" w:hAnsi="Century Gothic" w:cs="Calibri"/>
        </w:rPr>
        <w:t>eleccionar herramientas de tecnologías de la información y la comunicación (TIC), de acuerdo con las necesidades identificadas</w:t>
      </w:r>
      <w:r w:rsidRPr="00BA3F91">
        <w:rPr>
          <w:rFonts w:ascii="Century Gothic" w:hAnsi="Century Gothic" w:cs="Calibri"/>
        </w:rPr>
        <w:t>.</w:t>
      </w:r>
    </w:p>
    <w:p w14:paraId="2F477666" w14:textId="28FB6E5F" w:rsidR="00F51763" w:rsidRPr="00BA3F91" w:rsidRDefault="00B53D0D" w:rsidP="00033399">
      <w:pPr>
        <w:pStyle w:val="Prrafodelista"/>
        <w:numPr>
          <w:ilvl w:val="0"/>
          <w:numId w:val="23"/>
        </w:numPr>
        <w:spacing w:line="360" w:lineRule="auto"/>
        <w:jc w:val="both"/>
        <w:rPr>
          <w:rFonts w:ascii="Century Gothic" w:hAnsi="Century Gothic" w:cs="Calibri"/>
        </w:rPr>
      </w:pPr>
      <w:r w:rsidRPr="00BA3F91">
        <w:rPr>
          <w:rFonts w:ascii="Century Gothic" w:hAnsi="Century Gothic" w:cs="Calibri"/>
          <w:b/>
          <w:bCs/>
        </w:rPr>
        <w:t>Duración de la Guía</w:t>
      </w:r>
      <w:r w:rsidR="005E2F69" w:rsidRPr="00BA3F91">
        <w:rPr>
          <w:rFonts w:ascii="Century Gothic" w:hAnsi="Century Gothic" w:cs="Calibri"/>
          <w:b/>
          <w:bCs/>
        </w:rPr>
        <w:t xml:space="preserve"> de Aprendizaje</w:t>
      </w:r>
      <w:r w:rsidR="00F51763" w:rsidRPr="00BA3F91">
        <w:rPr>
          <w:rFonts w:ascii="Century Gothic" w:hAnsi="Century Gothic" w:cs="Calibri"/>
        </w:rPr>
        <w:t xml:space="preserve"> (horas):</w:t>
      </w:r>
      <w:r w:rsidR="0062336C" w:rsidRPr="00BA3F91">
        <w:rPr>
          <w:rFonts w:ascii="Century Gothic" w:hAnsi="Century Gothic" w:cs="Calibri"/>
        </w:rPr>
        <w:t xml:space="preserve"> </w:t>
      </w:r>
      <w:r w:rsidR="00345653" w:rsidRPr="00BA3F91">
        <w:rPr>
          <w:rFonts w:ascii="Century Gothic" w:hAnsi="Century Gothic" w:cs="Calibri"/>
        </w:rPr>
        <w:t>48</w:t>
      </w:r>
    </w:p>
    <w:p w14:paraId="6395F881" w14:textId="0CF25195" w:rsidR="00B53D0D" w:rsidRPr="00BA3F91" w:rsidRDefault="00B53D0D" w:rsidP="009448E8">
      <w:pPr>
        <w:spacing w:after="0" w:line="240" w:lineRule="auto"/>
        <w:rPr>
          <w:rFonts w:ascii="Century Gothic" w:hAnsi="Century Gothic" w:cs="Calibri"/>
          <w:b/>
        </w:rPr>
      </w:pPr>
      <w:r w:rsidRPr="00BA3F91">
        <w:rPr>
          <w:rFonts w:ascii="Century Gothic" w:hAnsi="Century Gothic" w:cs="Calibri"/>
          <w:b/>
        </w:rPr>
        <w:t>2. PRESENTACIÓN</w:t>
      </w:r>
    </w:p>
    <w:p w14:paraId="1DA46D31" w14:textId="77777777" w:rsidR="00CE69A9" w:rsidRPr="00BA3F91" w:rsidRDefault="00CE69A9" w:rsidP="009448E8">
      <w:pPr>
        <w:spacing w:after="0" w:line="240" w:lineRule="auto"/>
        <w:rPr>
          <w:rFonts w:ascii="Century Gothic" w:eastAsiaTheme="minorHAnsi" w:hAnsi="Century Gothic" w:cs="Calibri"/>
        </w:rPr>
      </w:pPr>
    </w:p>
    <w:p w14:paraId="2113EBCB" w14:textId="77777777" w:rsidR="00A156B0" w:rsidRPr="00BA3F91" w:rsidRDefault="00A156B0" w:rsidP="00A156B0">
      <w:pPr>
        <w:tabs>
          <w:tab w:val="left" w:pos="3828"/>
        </w:tabs>
        <w:spacing w:line="360" w:lineRule="auto"/>
        <w:jc w:val="both"/>
        <w:rPr>
          <w:rFonts w:ascii="Century Gothic" w:hAnsi="Century Gothic" w:cs="Calibri"/>
          <w:lang w:val="es-MX"/>
        </w:rPr>
      </w:pPr>
      <w:r w:rsidRPr="00BA3F91">
        <w:rPr>
          <w:rFonts w:ascii="Century Gothic" w:hAnsi="Century Gothic" w:cs="Calibri"/>
          <w:lang w:val="es-MX"/>
        </w:rPr>
        <w:t xml:space="preserve">La transformación digital ha cambiado profundamente la manera en que las organizaciones planean, </w:t>
      </w:r>
      <w:proofErr w:type="gramStart"/>
      <w:r w:rsidRPr="00BA3F91">
        <w:rPr>
          <w:rFonts w:ascii="Century Gothic" w:hAnsi="Century Gothic" w:cs="Calibri"/>
          <w:lang w:val="es-MX"/>
        </w:rPr>
        <w:t>ejecutan</w:t>
      </w:r>
      <w:proofErr w:type="gramEnd"/>
      <w:r w:rsidRPr="00BA3F91">
        <w:rPr>
          <w:rFonts w:ascii="Century Gothic" w:hAnsi="Century Gothic" w:cs="Calibri"/>
          <w:lang w:val="es-MX"/>
        </w:rPr>
        <w:t xml:space="preserve"> y controlan sus procesos. Actualmente, el uso adecuado de las Tecnologías de la Información y las Comunicaciones (TIC) constituye un elemento estratégico para mejorar la productividad, optimizar recursos, fortalecer la toma de decisiones y facilitar la comunicación entre los diferentes actores de una organización.</w:t>
      </w:r>
    </w:p>
    <w:p w14:paraId="14497DC6" w14:textId="77777777" w:rsidR="00A156B0" w:rsidRPr="00BA3F91" w:rsidRDefault="00A156B0" w:rsidP="00A156B0">
      <w:pPr>
        <w:tabs>
          <w:tab w:val="left" w:pos="3828"/>
        </w:tabs>
        <w:spacing w:line="360" w:lineRule="auto"/>
        <w:jc w:val="both"/>
        <w:rPr>
          <w:rFonts w:ascii="Century Gothic" w:hAnsi="Century Gothic" w:cs="Calibri"/>
          <w:lang w:val="es-MX"/>
        </w:rPr>
      </w:pPr>
      <w:r w:rsidRPr="00BA3F91">
        <w:rPr>
          <w:rFonts w:ascii="Century Gothic" w:hAnsi="Century Gothic" w:cs="Calibri"/>
          <w:lang w:val="es-MX"/>
        </w:rPr>
        <w:lastRenderedPageBreak/>
        <w:t>En el sector agroindustrial y, particularmente, en la cadena productiva del cacao y el chocolate, la incorporación de herramientas digitales permite registrar información de producción, controlar inventarios, administrar costos, diseñar etiquetas, realizar seguimiento a la calidad, comercializar productos mediante plataformas digitales y fortalecer la gestión documental.</w:t>
      </w:r>
    </w:p>
    <w:p w14:paraId="626AE327" w14:textId="77777777" w:rsidR="00A156B0" w:rsidRPr="00BA3F91" w:rsidRDefault="00A156B0" w:rsidP="00A156B0">
      <w:pPr>
        <w:tabs>
          <w:tab w:val="left" w:pos="3828"/>
        </w:tabs>
        <w:spacing w:line="360" w:lineRule="auto"/>
        <w:jc w:val="both"/>
        <w:rPr>
          <w:rFonts w:ascii="Century Gothic" w:hAnsi="Century Gothic" w:cs="Calibri"/>
          <w:lang w:val="es-MX"/>
        </w:rPr>
      </w:pPr>
      <w:r w:rsidRPr="00BA3F91">
        <w:rPr>
          <w:rFonts w:ascii="Century Gothic" w:hAnsi="Century Gothic" w:cs="Calibri"/>
          <w:lang w:val="es-MX"/>
        </w:rPr>
        <w:t>La selección adecuada de herramientas TIC no depende únicamente del conocimiento de diferentes aplicaciones informáticas, sino del análisis de las necesidades reales de la organización, la disponibilidad de recursos tecnológicos, las competencias de los usuarios, la seguridad de la información y los objetivos institucionales.</w:t>
      </w:r>
    </w:p>
    <w:p w14:paraId="4F700877" w14:textId="1B8E5F99" w:rsidR="00A156B0" w:rsidRPr="00BA3F91" w:rsidRDefault="00A156B0" w:rsidP="00462CC6">
      <w:pPr>
        <w:tabs>
          <w:tab w:val="left" w:pos="3828"/>
        </w:tabs>
        <w:spacing w:line="360" w:lineRule="auto"/>
        <w:jc w:val="both"/>
        <w:rPr>
          <w:rFonts w:ascii="Century Gothic" w:hAnsi="Century Gothic" w:cs="Calibri"/>
          <w:lang w:val="es-MX"/>
        </w:rPr>
      </w:pPr>
      <w:r w:rsidRPr="00BA3F91">
        <w:rPr>
          <w:rFonts w:ascii="Century Gothic" w:hAnsi="Century Gothic" w:cs="Calibri"/>
          <w:lang w:val="es-MX"/>
        </w:rPr>
        <w:t>Esta guía orienta al aprendiz para identificar necesidades tecnológicas, analizar alternativas disponibles y seleccionar las herramientas digitales más apropiadas para apoyar procesos administrativos, productivos y comerciales relacionados con la transformación agroindustrial del cacao.</w:t>
      </w:r>
    </w:p>
    <w:p w14:paraId="05E7627C" w14:textId="63E93677" w:rsidR="00B53D0D" w:rsidRPr="00BA3F91" w:rsidRDefault="00B53D0D" w:rsidP="00033399">
      <w:pPr>
        <w:tabs>
          <w:tab w:val="left" w:pos="4320"/>
          <w:tab w:val="left" w:pos="4485"/>
          <w:tab w:val="left" w:pos="5445"/>
        </w:tabs>
        <w:spacing w:line="360" w:lineRule="auto"/>
        <w:jc w:val="both"/>
        <w:rPr>
          <w:rFonts w:ascii="Century Gothic" w:hAnsi="Century Gothic" w:cs="Calibri"/>
          <w:b/>
          <w:lang w:val="es-MX"/>
        </w:rPr>
      </w:pPr>
      <w:r w:rsidRPr="00BA3F91">
        <w:rPr>
          <w:rFonts w:ascii="Century Gothic" w:hAnsi="Century Gothic" w:cs="Calibri"/>
          <w:b/>
          <w:lang w:val="es-MX"/>
        </w:rPr>
        <w:t>3.  FORMULACIÓN DE LAS ACTIVIDADES DE APRENDIZAJE</w:t>
      </w:r>
    </w:p>
    <w:p w14:paraId="18B9DB2F" w14:textId="77777777" w:rsidR="00B53D0D" w:rsidRPr="00BA3F91" w:rsidRDefault="00B53D0D" w:rsidP="00033399">
      <w:pPr>
        <w:pStyle w:val="Prrafodelista"/>
        <w:numPr>
          <w:ilvl w:val="0"/>
          <w:numId w:val="24"/>
        </w:numPr>
        <w:tabs>
          <w:tab w:val="left" w:pos="4320"/>
          <w:tab w:val="left" w:pos="4485"/>
          <w:tab w:val="left" w:pos="5445"/>
        </w:tabs>
        <w:spacing w:line="360" w:lineRule="auto"/>
        <w:jc w:val="both"/>
        <w:rPr>
          <w:rFonts w:ascii="Century Gothic" w:hAnsi="Century Gothic" w:cs="Calibri"/>
          <w:b/>
          <w:bCs/>
          <w:lang w:val="es-MX"/>
        </w:rPr>
      </w:pPr>
      <w:r w:rsidRPr="00BA3F91">
        <w:rPr>
          <w:rFonts w:ascii="Century Gothic" w:hAnsi="Century Gothic" w:cs="Calibri"/>
          <w:b/>
          <w:bCs/>
          <w:lang w:val="es-MX"/>
        </w:rPr>
        <w:t>Descripción de la(s) Actividad(es)</w:t>
      </w:r>
    </w:p>
    <w:p w14:paraId="7D9E4CD0" w14:textId="6547130F" w:rsidR="00172F63" w:rsidRPr="00BA3F91" w:rsidRDefault="00FE7202" w:rsidP="00CC084F">
      <w:pPr>
        <w:tabs>
          <w:tab w:val="left" w:pos="4320"/>
          <w:tab w:val="left" w:pos="4485"/>
          <w:tab w:val="left" w:pos="5445"/>
        </w:tabs>
        <w:spacing w:line="360" w:lineRule="auto"/>
        <w:jc w:val="both"/>
        <w:rPr>
          <w:rFonts w:ascii="Century Gothic" w:hAnsi="Century Gothic" w:cs="Calibri"/>
          <w:b/>
          <w:bCs/>
          <w:lang w:val="es-MX"/>
        </w:rPr>
      </w:pPr>
      <w:r w:rsidRPr="00BA3F91">
        <w:rPr>
          <w:rFonts w:ascii="Century Gothic" w:hAnsi="Century Gothic" w:cs="Calibri"/>
          <w:b/>
          <w:bCs/>
          <w:lang w:val="es-MX"/>
        </w:rPr>
        <w:t xml:space="preserve">3.1 </w:t>
      </w:r>
      <w:r w:rsidR="008D7773" w:rsidRPr="00BA3F91">
        <w:rPr>
          <w:rFonts w:ascii="Century Gothic" w:hAnsi="Century Gothic" w:cs="Calibri"/>
          <w:b/>
          <w:bCs/>
          <w:lang w:val="es-MX"/>
        </w:rPr>
        <w:t>Actividades de refle</w:t>
      </w:r>
      <w:r w:rsidR="007553B0" w:rsidRPr="00BA3F91">
        <w:rPr>
          <w:rFonts w:ascii="Century Gothic" w:hAnsi="Century Gothic" w:cs="Calibri"/>
          <w:b/>
          <w:bCs/>
          <w:lang w:val="es-MX"/>
        </w:rPr>
        <w:t>xi</w:t>
      </w:r>
      <w:r w:rsidR="008D7773" w:rsidRPr="00BA3F91">
        <w:rPr>
          <w:rFonts w:ascii="Century Gothic" w:hAnsi="Century Gothic" w:cs="Calibri"/>
          <w:b/>
          <w:bCs/>
          <w:lang w:val="es-MX"/>
        </w:rPr>
        <w:t>ón inicial</w:t>
      </w:r>
      <w:r w:rsidR="003630EC" w:rsidRPr="00BA3F91">
        <w:rPr>
          <w:rFonts w:ascii="Century Gothic" w:hAnsi="Century Gothic" w:cs="Calibri"/>
          <w:b/>
          <w:bCs/>
          <w:lang w:val="es-MX"/>
        </w:rPr>
        <w:t>:</w:t>
      </w:r>
    </w:p>
    <w:p w14:paraId="10933318" w14:textId="1E36F4D0" w:rsidR="00462CC6" w:rsidRPr="00BA3F91" w:rsidRDefault="00DD7DE9" w:rsidP="00462CC6">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Descripción de la actividad</w:t>
      </w:r>
      <w:r w:rsidRPr="00BA3F91">
        <w:rPr>
          <w:rFonts w:ascii="Century Gothic" w:eastAsia="Arial" w:hAnsi="Century Gothic" w:cs="Calibri"/>
          <w:bCs/>
        </w:rPr>
        <w:t xml:space="preserve">: </w:t>
      </w:r>
      <w:r w:rsidR="00443A68" w:rsidRPr="00BA3F91">
        <w:rPr>
          <w:rFonts w:ascii="Century Gothic" w:eastAsia="Arial" w:hAnsi="Century Gothic" w:cs="Calibri"/>
          <w:bCs/>
        </w:rPr>
        <w:t>El instructor realizará una presentación introductoria sobre la importancia de las Tecnologías de la Información y las Comunicaciones (TIC) como herramientas para fortalecer los procesos técnicos, administrativos y comerciales de la industria del chocolate, tomando como referencia situaciones reales de empresas dedicadas a la transformación del cacao</w:t>
      </w:r>
      <w:r w:rsidR="00443A68" w:rsidRPr="00BA3F91">
        <w:rPr>
          <w:rFonts w:ascii="Century Gothic" w:eastAsia="Arial" w:hAnsi="Century Gothic" w:cs="Calibri"/>
          <w:bCs/>
        </w:rPr>
        <w:t>.</w:t>
      </w:r>
    </w:p>
    <w:p w14:paraId="60435FDA" w14:textId="77777777" w:rsidR="00443A68" w:rsidRPr="00BA3F91" w:rsidRDefault="00443A68" w:rsidP="00443A68">
      <w:pPr>
        <w:tabs>
          <w:tab w:val="left" w:pos="4320"/>
          <w:tab w:val="left" w:pos="4485"/>
          <w:tab w:val="left" w:pos="5445"/>
        </w:tabs>
        <w:spacing w:after="0" w:line="240" w:lineRule="auto"/>
        <w:ind w:left="360"/>
        <w:jc w:val="both"/>
        <w:rPr>
          <w:rFonts w:ascii="Century Gothic" w:eastAsia="Arial" w:hAnsi="Century Gothic" w:cs="Calibri"/>
          <w:bCs/>
        </w:rPr>
      </w:pPr>
    </w:p>
    <w:p w14:paraId="548FE63C" w14:textId="47B03A9F" w:rsidR="00443A68" w:rsidRPr="00BA3F91" w:rsidRDefault="00443A68" w:rsidP="00462CC6">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rPr>
        <w:t>Durante la sesión se abordarán los siguientes temas:</w:t>
      </w:r>
    </w:p>
    <w:p w14:paraId="4614EC45" w14:textId="77777777" w:rsidR="00462CC6" w:rsidRPr="00BA3F91" w:rsidRDefault="00462CC6" w:rsidP="00443A68">
      <w:pPr>
        <w:tabs>
          <w:tab w:val="left" w:pos="4320"/>
          <w:tab w:val="left" w:pos="4485"/>
          <w:tab w:val="left" w:pos="5445"/>
        </w:tabs>
        <w:spacing w:after="0" w:line="240" w:lineRule="auto"/>
        <w:ind w:left="360"/>
        <w:jc w:val="both"/>
        <w:rPr>
          <w:rFonts w:ascii="Century Gothic" w:eastAsia="Arial" w:hAnsi="Century Gothic" w:cs="Calibri"/>
          <w:bCs/>
        </w:rPr>
      </w:pPr>
    </w:p>
    <w:p w14:paraId="45889B52" w14:textId="488C304D"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Tecnología:</w:t>
      </w:r>
      <w:r w:rsidRPr="00BA3F91">
        <w:rPr>
          <w:rFonts w:ascii="Century Gothic" w:eastAsia="Arial" w:hAnsi="Century Gothic" w:cs="Calibri"/>
          <w:bCs/>
          <w:lang w:val="es-MX"/>
        </w:rPr>
        <w:t xml:space="preserve"> concepto, evolución, tipos, características e importancia para la innovación en la industria alimentaria. </w:t>
      </w:r>
    </w:p>
    <w:p w14:paraId="24BB7BFF" w14:textId="13733AF5"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lastRenderedPageBreak/>
        <w:t>Tecnologías de la Información y las Comunicaciones (TIC):</w:t>
      </w:r>
      <w:r w:rsidRPr="00BA3F91">
        <w:rPr>
          <w:rFonts w:ascii="Century Gothic" w:eastAsia="Arial" w:hAnsi="Century Gothic" w:cs="Calibri"/>
          <w:bCs/>
          <w:lang w:val="es-MX"/>
        </w:rPr>
        <w:t xml:space="preserve"> concepto, componentes, clasificación, características, aplicaciones y tendencias en el sector agroindustrial. </w:t>
      </w:r>
    </w:p>
    <w:p w14:paraId="4790ABFF" w14:textId="1D00F4F1"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Herramientas TIC aplicadas a la industria del chocolate:</w:t>
      </w:r>
      <w:r w:rsidRPr="00BA3F91">
        <w:rPr>
          <w:rFonts w:ascii="Century Gothic" w:eastAsia="Arial" w:hAnsi="Century Gothic" w:cs="Calibri"/>
          <w:bCs/>
          <w:lang w:val="es-MX"/>
        </w:rPr>
        <w:t xml:space="preserve"> software para formulación de productos, hojas de cálculo para control de producción, sistemas de inventarios, plataformas de almacenamiento en la nube, herramientas colaborativas, aplicaciones para diseño de etiquetas, comercio electrónico y marketing digital. </w:t>
      </w:r>
    </w:p>
    <w:p w14:paraId="14231E9F" w14:textId="0328A6B1"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Línea tecnológica: Tecnologías de la Información y las Comunicaciones:</w:t>
      </w:r>
      <w:r w:rsidRPr="00BA3F91">
        <w:rPr>
          <w:rFonts w:ascii="Century Gothic" w:eastAsia="Arial" w:hAnsi="Century Gothic" w:cs="Calibri"/>
          <w:bCs/>
          <w:lang w:val="es-MX"/>
        </w:rPr>
        <w:t xml:space="preserve"> aplicación de las TIC en los procesos de transformación del cacao, aseguramiento de la calidad, trazabilidad y gestión de la producción. </w:t>
      </w:r>
    </w:p>
    <w:p w14:paraId="225A6A18" w14:textId="42A6D086"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Redes de datos:</w:t>
      </w:r>
      <w:r w:rsidRPr="00BA3F91">
        <w:rPr>
          <w:rFonts w:ascii="Century Gothic" w:eastAsia="Arial" w:hAnsi="Century Gothic" w:cs="Calibri"/>
          <w:bCs/>
          <w:lang w:val="es-MX"/>
        </w:rPr>
        <w:t xml:space="preserve"> concepto, tipos de conexión, conectividad en plantas de procesamiento, acceso a servicios en la nube y comunicación entre equipos de trabajo. </w:t>
      </w:r>
    </w:p>
    <w:p w14:paraId="01A4D445" w14:textId="7B747365"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Software:</w:t>
      </w:r>
      <w:r w:rsidRPr="00BA3F91">
        <w:rPr>
          <w:rFonts w:ascii="Century Gothic" w:eastAsia="Arial" w:hAnsi="Century Gothic" w:cs="Calibri"/>
          <w:bCs/>
          <w:lang w:val="es-MX"/>
        </w:rPr>
        <w:t xml:space="preserve"> concepto, clasificación y aplicaciones en empresas chocolateras. </w:t>
      </w:r>
    </w:p>
    <w:p w14:paraId="2B6FFB5D" w14:textId="4C2370A3"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Software de sistema (sistema operativo):</w:t>
      </w:r>
      <w:r w:rsidRPr="00BA3F91">
        <w:rPr>
          <w:rFonts w:ascii="Century Gothic" w:eastAsia="Arial" w:hAnsi="Century Gothic" w:cs="Calibri"/>
          <w:bCs/>
          <w:lang w:val="es-MX"/>
        </w:rPr>
        <w:t xml:space="preserve"> funciones, características y utilidad para la operación de equipos informáticos utilizados en procesos administrativos y productivos. </w:t>
      </w:r>
    </w:p>
    <w:p w14:paraId="020ADD48" w14:textId="00A8F45C"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Software de aplicación:</w:t>
      </w:r>
      <w:r w:rsidRPr="00BA3F91">
        <w:rPr>
          <w:rFonts w:ascii="Century Gothic" w:eastAsia="Arial" w:hAnsi="Century Gothic" w:cs="Calibri"/>
          <w:bCs/>
          <w:lang w:val="es-MX"/>
        </w:rPr>
        <w:t xml:space="preserve"> procesadores de texto, hojas de cálculo, programas de presentación, bases de datos, herramientas de diseño gráfico y software especializado para gestión de producción, costos, inventarios y comercialización de productos de chocolatería. </w:t>
      </w:r>
    </w:p>
    <w:p w14:paraId="75D7BE80" w14:textId="400642E9"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lang w:val="es-MX"/>
        </w:rPr>
      </w:pPr>
      <w:r w:rsidRPr="00BA3F91">
        <w:rPr>
          <w:rFonts w:ascii="Century Gothic" w:eastAsia="Arial" w:hAnsi="Century Gothic" w:cs="Calibri"/>
          <w:b/>
          <w:bCs/>
          <w:lang w:val="es-MX"/>
        </w:rPr>
        <w:t>Software de desarrollo:</w:t>
      </w:r>
      <w:r w:rsidRPr="00BA3F91">
        <w:rPr>
          <w:rFonts w:ascii="Century Gothic" w:eastAsia="Arial" w:hAnsi="Century Gothic" w:cs="Calibri"/>
          <w:bCs/>
          <w:lang w:val="es-MX"/>
        </w:rPr>
        <w:t xml:space="preserve"> concepto, funciones y posibilidades para la creación de aplicaciones orientadas al control y seguimiento de procesos productivos. </w:t>
      </w:r>
    </w:p>
    <w:p w14:paraId="0138AFCF" w14:textId="592C1FDA" w:rsidR="00443A68" w:rsidRPr="00BA3F91" w:rsidRDefault="00443A68" w:rsidP="00443A68">
      <w:pPr>
        <w:pStyle w:val="Prrafodelista"/>
        <w:numPr>
          <w:ilvl w:val="0"/>
          <w:numId w:val="24"/>
        </w:numPr>
        <w:tabs>
          <w:tab w:val="left" w:pos="4320"/>
          <w:tab w:val="left" w:pos="4485"/>
          <w:tab w:val="left" w:pos="5445"/>
        </w:tabs>
        <w:spacing w:after="0" w:line="360" w:lineRule="auto"/>
        <w:jc w:val="both"/>
        <w:rPr>
          <w:rFonts w:ascii="Century Gothic" w:eastAsia="Arial" w:hAnsi="Century Gothic" w:cs="Calibri"/>
          <w:bCs/>
          <w:i/>
          <w:iCs/>
        </w:rPr>
      </w:pPr>
      <w:r w:rsidRPr="00BA3F91">
        <w:rPr>
          <w:rFonts w:ascii="Century Gothic" w:eastAsia="Arial" w:hAnsi="Century Gothic" w:cs="Calibri"/>
          <w:b/>
          <w:bCs/>
          <w:lang w:val="es-MX"/>
        </w:rPr>
        <w:t>Conectividad:</w:t>
      </w:r>
      <w:r w:rsidRPr="00BA3F91">
        <w:rPr>
          <w:rFonts w:ascii="Century Gothic" w:eastAsia="Arial" w:hAnsi="Century Gothic" w:cs="Calibri"/>
          <w:bCs/>
          <w:lang w:val="es-MX"/>
        </w:rPr>
        <w:t xml:space="preserve"> tipos de conexión, acceso a internet, redes inalámbricas y su importancia para la comunicación, la transferencia de información y el trabajo colaborativo</w:t>
      </w:r>
      <w:r w:rsidR="00A156B0" w:rsidRPr="00BA3F91">
        <w:rPr>
          <w:rFonts w:ascii="Century Gothic" w:eastAsia="Arial" w:hAnsi="Century Gothic" w:cs="Calibri"/>
          <w:bCs/>
          <w:i/>
          <w:iCs/>
        </w:rPr>
        <w:t>.</w:t>
      </w:r>
    </w:p>
    <w:p w14:paraId="747E7F17" w14:textId="77777777" w:rsidR="00443A68" w:rsidRPr="00BA3F91" w:rsidRDefault="00443A68" w:rsidP="00443A68">
      <w:pPr>
        <w:pStyle w:val="Prrafodelista"/>
        <w:tabs>
          <w:tab w:val="left" w:pos="4320"/>
          <w:tab w:val="left" w:pos="4485"/>
          <w:tab w:val="left" w:pos="5445"/>
        </w:tabs>
        <w:spacing w:after="0" w:line="240" w:lineRule="auto"/>
        <w:jc w:val="both"/>
        <w:rPr>
          <w:rFonts w:ascii="Century Gothic" w:eastAsia="Arial" w:hAnsi="Century Gothic" w:cs="Calibri"/>
          <w:bCs/>
          <w:i/>
          <w:iCs/>
        </w:rPr>
      </w:pPr>
    </w:p>
    <w:p w14:paraId="09143B4B" w14:textId="0CCEDBBE" w:rsidR="00443A68" w:rsidRPr="00BA3F91" w:rsidRDefault="00443A68" w:rsidP="00443A68">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rPr>
        <w:t>Posteriormente, el instructor presentará el siguiente caso de estudio:</w:t>
      </w:r>
    </w:p>
    <w:p w14:paraId="43EC0A2F" w14:textId="77777777" w:rsidR="00443A68" w:rsidRPr="00BA3F91" w:rsidRDefault="00443A68" w:rsidP="00443A68">
      <w:pPr>
        <w:tabs>
          <w:tab w:val="left" w:pos="4320"/>
          <w:tab w:val="left" w:pos="4485"/>
          <w:tab w:val="left" w:pos="5445"/>
        </w:tabs>
        <w:spacing w:after="0" w:line="240" w:lineRule="auto"/>
        <w:ind w:left="360"/>
        <w:jc w:val="both"/>
        <w:rPr>
          <w:rFonts w:ascii="Century Gothic" w:eastAsia="Arial" w:hAnsi="Century Gothic" w:cs="Calibri"/>
          <w:bCs/>
        </w:rPr>
      </w:pPr>
    </w:p>
    <w:p w14:paraId="683351DC" w14:textId="77777777" w:rsidR="00443A68" w:rsidRPr="00BA3F91" w:rsidRDefault="00443A68" w:rsidP="00443A68">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i/>
          <w:iCs/>
        </w:rPr>
        <w:t xml:space="preserve">Una microempresa dedicada a la elaboración de chocolate artesanal registra manualmente la producción diaria, el consumo de materias primas, los inventarios y las </w:t>
      </w:r>
      <w:r w:rsidRPr="00BA3F91">
        <w:rPr>
          <w:rFonts w:ascii="Century Gothic" w:eastAsia="Arial" w:hAnsi="Century Gothic" w:cs="Calibri"/>
          <w:bCs/>
          <w:i/>
          <w:iCs/>
        </w:rPr>
        <w:lastRenderedPageBreak/>
        <w:t>ventas. Como consecuencia, se presentan pérdidas de información, errores en los cálculos de costos, dificultades para controlar los lotes de producción y retrasos en la atención de los pedidos de los clientes</w:t>
      </w:r>
      <w:r w:rsidRPr="00BA3F91">
        <w:rPr>
          <w:rFonts w:ascii="Century Gothic" w:eastAsia="Arial" w:hAnsi="Century Gothic" w:cs="Calibri"/>
          <w:bCs/>
        </w:rPr>
        <w:t>.</w:t>
      </w:r>
    </w:p>
    <w:p w14:paraId="13D845CF" w14:textId="77777777" w:rsidR="00443A68" w:rsidRPr="00BA3F91" w:rsidRDefault="00443A68" w:rsidP="00443A68">
      <w:pPr>
        <w:tabs>
          <w:tab w:val="left" w:pos="4320"/>
          <w:tab w:val="left" w:pos="4485"/>
          <w:tab w:val="left" w:pos="5445"/>
        </w:tabs>
        <w:spacing w:after="0" w:line="240" w:lineRule="auto"/>
        <w:ind w:left="360"/>
        <w:jc w:val="both"/>
        <w:rPr>
          <w:rFonts w:ascii="Century Gothic" w:eastAsia="Arial" w:hAnsi="Century Gothic" w:cs="Calibri"/>
          <w:bCs/>
        </w:rPr>
      </w:pPr>
    </w:p>
    <w:p w14:paraId="6AFAC45A" w14:textId="77777777" w:rsidR="00443A68" w:rsidRPr="00BA3F91" w:rsidRDefault="00443A68" w:rsidP="00443A68">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rPr>
        <w:t>Organizados en equipos de cinco (5) aprendices, analizarán la situación y responderán de manera consensuada los siguientes interrogantes:</w:t>
      </w:r>
    </w:p>
    <w:p w14:paraId="314BACB4" w14:textId="77777777" w:rsidR="00443A68" w:rsidRPr="00BA3F91" w:rsidRDefault="00443A68" w:rsidP="00443A68">
      <w:pPr>
        <w:tabs>
          <w:tab w:val="left" w:pos="4320"/>
          <w:tab w:val="left" w:pos="4485"/>
          <w:tab w:val="left" w:pos="5445"/>
        </w:tabs>
        <w:spacing w:after="0" w:line="240" w:lineRule="auto"/>
        <w:ind w:left="360"/>
        <w:jc w:val="both"/>
        <w:rPr>
          <w:rFonts w:ascii="Century Gothic" w:eastAsia="Arial" w:hAnsi="Century Gothic" w:cs="Calibri"/>
          <w:bCs/>
        </w:rPr>
      </w:pPr>
    </w:p>
    <w:p w14:paraId="3F2D408B" w14:textId="77777777" w:rsidR="00443A68" w:rsidRPr="00BA3F91" w:rsidRDefault="00443A68" w:rsidP="00443A68">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procesos de la empresa podrían fortalecerse mediante el uso de las TIC?</w:t>
      </w:r>
    </w:p>
    <w:p w14:paraId="4611F574" w14:textId="77777777" w:rsidR="00443A68" w:rsidRPr="00BA3F91" w:rsidRDefault="00443A68" w:rsidP="00443A68">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beneficios aportaría la implementación de herramientas tecnológicas en la producción y comercialización del chocolate?</w:t>
      </w:r>
    </w:p>
    <w:p w14:paraId="3A023EA1" w14:textId="77777777" w:rsidR="00443A68" w:rsidRPr="00BA3F91" w:rsidRDefault="00443A68" w:rsidP="00443A68">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herramientas TIC consideran más adecuadas para mejorar el control de inventarios, la producción, las ventas y la comunicación con los clientes?</w:t>
      </w:r>
    </w:p>
    <w:p w14:paraId="03297804" w14:textId="77777777" w:rsidR="00443A68" w:rsidRPr="00BA3F91" w:rsidRDefault="00443A68" w:rsidP="00443A68">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¿Cómo contribuyen las TIC a garantizar la calidad, la trazabilidad y la competitividad de los productos de chocolatería?</w:t>
      </w:r>
    </w:p>
    <w:p w14:paraId="68EDD68A" w14:textId="77777777" w:rsidR="00443A68" w:rsidRPr="00BA3F91" w:rsidRDefault="00443A68" w:rsidP="00443A68">
      <w:pPr>
        <w:pStyle w:val="Prrafodelista"/>
        <w:numPr>
          <w:ilvl w:val="0"/>
          <w:numId w:val="37"/>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dificultades podría enfrentar una empresa chocolatera que no incorpore herramientas tecnológicas en sus procesos?</w:t>
      </w:r>
    </w:p>
    <w:p w14:paraId="074C68F8" w14:textId="77777777" w:rsidR="00443A68" w:rsidRPr="00BA3F91" w:rsidRDefault="00443A68" w:rsidP="00443A68">
      <w:pPr>
        <w:tabs>
          <w:tab w:val="left" w:pos="4320"/>
          <w:tab w:val="left" w:pos="4485"/>
          <w:tab w:val="left" w:pos="5445"/>
        </w:tabs>
        <w:spacing w:after="0" w:line="240" w:lineRule="auto"/>
        <w:ind w:left="360"/>
        <w:jc w:val="both"/>
        <w:rPr>
          <w:rFonts w:ascii="Century Gothic" w:eastAsia="Arial" w:hAnsi="Century Gothic" w:cs="Calibri"/>
          <w:bCs/>
        </w:rPr>
      </w:pPr>
    </w:p>
    <w:p w14:paraId="4FE450F2" w14:textId="4615231D" w:rsidR="00443A68" w:rsidRPr="00BA3F91" w:rsidRDefault="00443A68" w:rsidP="00443A68">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rPr>
        <w:t>Finalizada la actividad, cada equipo intercambiará sus respuestas con otro grupo para realizar una revisión crítica. Posteriormente, el instructor orientará un foro de socialización, en el que se discutirán las diferentes propuestas y se construirán conclusiones colectivas sobre la importancia de las TIC como herramientas para incrementar la eficiencia, la productividad, la innovación y la competitividad de las empresas dedicadas a la transformación del cacao y la elaboración de productos de chocolatería</w:t>
      </w:r>
      <w:r w:rsidR="00746069" w:rsidRPr="00BA3F91">
        <w:rPr>
          <w:rFonts w:ascii="Century Gothic" w:eastAsia="Arial" w:hAnsi="Century Gothic" w:cs="Calibri"/>
          <w:bCs/>
        </w:rPr>
        <w:t>.</w:t>
      </w:r>
    </w:p>
    <w:p w14:paraId="6AFE8DDC" w14:textId="27F30D70" w:rsidR="00DD7DE9"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Ambiente requerido</w:t>
      </w:r>
      <w:r w:rsidRPr="00BA3F91">
        <w:rPr>
          <w:rFonts w:ascii="Century Gothic" w:eastAsia="Arial" w:hAnsi="Century Gothic" w:cs="Calibri"/>
          <w:bCs/>
        </w:rPr>
        <w:t xml:space="preserve">:  </w:t>
      </w:r>
      <w:r w:rsidR="00752B0D" w:rsidRPr="00BA3F91">
        <w:rPr>
          <w:rFonts w:ascii="Century Gothic" w:eastAsia="Arial" w:hAnsi="Century Gothic" w:cs="Calibri"/>
          <w:bCs/>
        </w:rPr>
        <w:t>ambiente de formación.</w:t>
      </w:r>
    </w:p>
    <w:p w14:paraId="65783BA2" w14:textId="5094B59B" w:rsidR="00443A68" w:rsidRPr="00BA3F91" w:rsidRDefault="00DD7DE9" w:rsidP="00443A68">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 xml:space="preserve">Estrategias </w:t>
      </w:r>
      <w:r w:rsidR="000723CC" w:rsidRPr="00BA3F91">
        <w:rPr>
          <w:rFonts w:ascii="Century Gothic" w:eastAsia="Arial" w:hAnsi="Century Gothic" w:cs="Calibri"/>
          <w:b/>
        </w:rPr>
        <w:t xml:space="preserve">o técnicas </w:t>
      </w:r>
      <w:r w:rsidRPr="00BA3F91">
        <w:rPr>
          <w:rFonts w:ascii="Century Gothic" w:eastAsia="Arial" w:hAnsi="Century Gothic" w:cs="Calibri"/>
          <w:b/>
        </w:rPr>
        <w:t>didácticas activas</w:t>
      </w:r>
      <w:r w:rsidRPr="00BA3F91">
        <w:rPr>
          <w:rFonts w:ascii="Century Gothic" w:eastAsia="Arial" w:hAnsi="Century Gothic" w:cs="Calibri"/>
          <w:bCs/>
        </w:rPr>
        <w:t xml:space="preserve">:  </w:t>
      </w:r>
      <w:r w:rsidR="00443A68" w:rsidRPr="00BA3F91">
        <w:rPr>
          <w:rFonts w:ascii="Century Gothic" w:eastAsia="Arial" w:hAnsi="Century Gothic" w:cs="Calibri"/>
          <w:bCs/>
        </w:rPr>
        <w:t>Exposición dialogada, estudio de caso, aprendizaje colaborativo, mesa redonda, lluvia de ideas y foro de socialización.</w:t>
      </w:r>
    </w:p>
    <w:p w14:paraId="6E2905C9" w14:textId="0A8A0865" w:rsidR="00DD7DE9"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
        </w:rPr>
      </w:pPr>
      <w:r w:rsidRPr="00BA3F91">
        <w:rPr>
          <w:rFonts w:ascii="Century Gothic" w:eastAsia="Arial" w:hAnsi="Century Gothic" w:cs="Calibri"/>
          <w:b/>
        </w:rPr>
        <w:t>Materiales de formación</w:t>
      </w:r>
      <w:r w:rsidR="00752B0D" w:rsidRPr="00BA3F91">
        <w:rPr>
          <w:rFonts w:ascii="Century Gothic" w:eastAsia="Arial" w:hAnsi="Century Gothic" w:cs="Calibri"/>
          <w:b/>
        </w:rPr>
        <w:t xml:space="preserve">: </w:t>
      </w:r>
      <w:r w:rsidR="00443A68" w:rsidRPr="00BA3F91">
        <w:rPr>
          <w:rFonts w:ascii="Century Gothic" w:eastAsia="Arial" w:hAnsi="Century Gothic" w:cs="Calibri"/>
          <w:bCs/>
        </w:rPr>
        <w:t xml:space="preserve">Computador, video </w:t>
      </w:r>
      <w:proofErr w:type="spellStart"/>
      <w:r w:rsidR="00443A68" w:rsidRPr="00BA3F91">
        <w:rPr>
          <w:rFonts w:ascii="Century Gothic" w:eastAsia="Arial" w:hAnsi="Century Gothic" w:cs="Calibri"/>
          <w:bCs/>
        </w:rPr>
        <w:t>beam</w:t>
      </w:r>
      <w:proofErr w:type="spellEnd"/>
      <w:r w:rsidR="00443A68" w:rsidRPr="00BA3F91">
        <w:rPr>
          <w:rFonts w:ascii="Century Gothic" w:eastAsia="Arial" w:hAnsi="Century Gothic" w:cs="Calibri"/>
          <w:bCs/>
        </w:rPr>
        <w:t>, tablero, marcadores, hojas de trabajo y acceso a internet.</w:t>
      </w:r>
    </w:p>
    <w:p w14:paraId="36CFEE0D" w14:textId="2F8CAB5A" w:rsidR="00DD7DE9"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Material de apoyo</w:t>
      </w:r>
      <w:r w:rsidRPr="00BA3F91">
        <w:rPr>
          <w:rFonts w:ascii="Century Gothic" w:eastAsia="Arial" w:hAnsi="Century Gothic" w:cs="Calibri"/>
          <w:bCs/>
        </w:rPr>
        <w:t>:</w:t>
      </w:r>
      <w:r w:rsidR="003256D9" w:rsidRPr="00BA3F91">
        <w:rPr>
          <w:rFonts w:ascii="Century Gothic" w:eastAsia="Arial" w:hAnsi="Century Gothic" w:cs="Calibri"/>
          <w:bCs/>
        </w:rPr>
        <w:t xml:space="preserve"> </w:t>
      </w:r>
      <w:r w:rsidR="00443A68" w:rsidRPr="00BA3F91">
        <w:rPr>
          <w:rFonts w:ascii="Century Gothic" w:eastAsia="Arial" w:hAnsi="Century Gothic" w:cs="Calibri"/>
          <w:bCs/>
        </w:rPr>
        <w:t>Presentación multimedia, videos sobre transformación digital en la industria alimentaria, fichas técnicas de herramientas TIC y casos de éxito de empresas del sector chocolatero</w:t>
      </w:r>
      <w:r w:rsidR="003256D9" w:rsidRPr="00BA3F91">
        <w:rPr>
          <w:rFonts w:ascii="Century Gothic" w:eastAsia="Arial" w:hAnsi="Century Gothic" w:cs="Calibri"/>
          <w:bCs/>
        </w:rPr>
        <w:t xml:space="preserve">.   </w:t>
      </w:r>
    </w:p>
    <w:p w14:paraId="61EC3047" w14:textId="48E6D527" w:rsidR="00F51763"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lastRenderedPageBreak/>
        <w:t>Duración de la actividad</w:t>
      </w:r>
      <w:r w:rsidRPr="00BA3F91">
        <w:rPr>
          <w:rFonts w:ascii="Century Gothic" w:eastAsia="Arial" w:hAnsi="Century Gothic" w:cs="Calibri"/>
          <w:bCs/>
        </w:rPr>
        <w:t xml:space="preserve">:  </w:t>
      </w:r>
      <w:r w:rsidR="00E96AA5" w:rsidRPr="00BA3F91">
        <w:rPr>
          <w:rFonts w:ascii="Century Gothic" w:eastAsia="Arial" w:hAnsi="Century Gothic" w:cs="Calibri"/>
          <w:bCs/>
        </w:rPr>
        <w:t>6</w:t>
      </w:r>
      <w:r w:rsidR="005E5860" w:rsidRPr="00BA3F91">
        <w:rPr>
          <w:rFonts w:ascii="Century Gothic" w:eastAsia="Arial" w:hAnsi="Century Gothic" w:cs="Calibri"/>
          <w:bCs/>
        </w:rPr>
        <w:t xml:space="preserve"> </w:t>
      </w:r>
      <w:r w:rsidRPr="00BA3F91">
        <w:rPr>
          <w:rFonts w:ascii="Century Gothic" w:eastAsia="Arial" w:hAnsi="Century Gothic" w:cs="Calibri"/>
          <w:bCs/>
        </w:rPr>
        <w:t>hora.</w:t>
      </w:r>
    </w:p>
    <w:p w14:paraId="6E14D626" w14:textId="5BCF286A" w:rsidR="00F51763" w:rsidRPr="00BA3F91" w:rsidRDefault="00F51763">
      <w:pPr>
        <w:spacing w:after="0" w:line="240" w:lineRule="auto"/>
        <w:rPr>
          <w:rFonts w:ascii="Century Gothic" w:eastAsia="Arial" w:hAnsi="Century Gothic" w:cs="Calibri"/>
          <w:bCs/>
        </w:rPr>
      </w:pPr>
    </w:p>
    <w:p w14:paraId="28E1A594" w14:textId="2130B380" w:rsidR="00451A05" w:rsidRPr="00BA3F91" w:rsidRDefault="00FE7202" w:rsidP="00451A05">
      <w:pPr>
        <w:pStyle w:val="Default"/>
        <w:spacing w:line="360" w:lineRule="auto"/>
        <w:jc w:val="both"/>
        <w:rPr>
          <w:rFonts w:ascii="Century Gothic" w:hAnsi="Century Gothic" w:cs="Calibri"/>
          <w:b/>
          <w:bCs/>
          <w:color w:val="auto"/>
          <w:sz w:val="22"/>
          <w:szCs w:val="22"/>
        </w:rPr>
      </w:pPr>
      <w:r w:rsidRPr="00BA3F91">
        <w:rPr>
          <w:rFonts w:ascii="Century Gothic" w:hAnsi="Century Gothic" w:cs="Calibri"/>
          <w:b/>
          <w:bCs/>
          <w:color w:val="auto"/>
          <w:sz w:val="22"/>
          <w:szCs w:val="22"/>
        </w:rPr>
        <w:t xml:space="preserve">3.2 </w:t>
      </w:r>
      <w:r w:rsidR="00451A05" w:rsidRPr="00BA3F91">
        <w:rPr>
          <w:rFonts w:ascii="Century Gothic" w:hAnsi="Century Gothic" w:cs="Calibri"/>
          <w:b/>
          <w:bCs/>
          <w:color w:val="auto"/>
          <w:sz w:val="22"/>
          <w:szCs w:val="22"/>
        </w:rPr>
        <w:t xml:space="preserve">Actividades de </w:t>
      </w:r>
      <w:r w:rsidR="00BA649D" w:rsidRPr="00BA3F91">
        <w:rPr>
          <w:rFonts w:ascii="Century Gothic" w:hAnsi="Century Gothic" w:cs="Calibri"/>
          <w:b/>
          <w:bCs/>
          <w:color w:val="auto"/>
          <w:sz w:val="22"/>
          <w:szCs w:val="22"/>
        </w:rPr>
        <w:t xml:space="preserve">contextualización e identificación de </w:t>
      </w:r>
      <w:r w:rsidR="0E399CB2" w:rsidRPr="00BA3F91">
        <w:rPr>
          <w:rFonts w:ascii="Century Gothic" w:hAnsi="Century Gothic" w:cs="Calibri"/>
          <w:b/>
          <w:bCs/>
          <w:color w:val="auto"/>
          <w:sz w:val="22"/>
          <w:szCs w:val="22"/>
        </w:rPr>
        <w:t>conocimientos</w:t>
      </w:r>
      <w:r w:rsidR="00BA649D" w:rsidRPr="00BA3F91">
        <w:rPr>
          <w:rFonts w:ascii="Century Gothic" w:hAnsi="Century Gothic" w:cs="Calibri"/>
          <w:b/>
          <w:bCs/>
          <w:color w:val="auto"/>
          <w:sz w:val="22"/>
          <w:szCs w:val="22"/>
        </w:rPr>
        <w:t xml:space="preserve"> necesarios para el aprendizaje:</w:t>
      </w:r>
    </w:p>
    <w:p w14:paraId="6A5FFE71" w14:textId="77777777" w:rsidR="00E96AA5" w:rsidRPr="00BA3F91" w:rsidRDefault="00DD7DE9" w:rsidP="00E96AA5">
      <w:pPr>
        <w:tabs>
          <w:tab w:val="left" w:pos="4320"/>
          <w:tab w:val="left" w:pos="4485"/>
          <w:tab w:val="left" w:pos="5445"/>
        </w:tabs>
        <w:spacing w:after="0" w:line="360" w:lineRule="auto"/>
        <w:ind w:left="360"/>
        <w:jc w:val="both"/>
        <w:rPr>
          <w:rFonts w:ascii="Century Gothic" w:eastAsia="Arial" w:hAnsi="Century Gothic" w:cs="Calibri"/>
          <w:bCs/>
          <w:lang w:val="es-MX"/>
        </w:rPr>
      </w:pPr>
      <w:r w:rsidRPr="00BA3F91">
        <w:rPr>
          <w:rFonts w:ascii="Century Gothic" w:eastAsia="Arial" w:hAnsi="Century Gothic" w:cs="Calibri"/>
          <w:b/>
        </w:rPr>
        <w:t>Descripción de la actividad</w:t>
      </w:r>
      <w:r w:rsidRPr="00BA3F91">
        <w:rPr>
          <w:rFonts w:ascii="Century Gothic" w:eastAsia="Arial" w:hAnsi="Century Gothic" w:cs="Calibri"/>
          <w:bCs/>
        </w:rPr>
        <w:t xml:space="preserve">: </w:t>
      </w:r>
      <w:r w:rsidR="00E96AA5" w:rsidRPr="00BA3F91">
        <w:rPr>
          <w:rFonts w:ascii="Century Gothic" w:eastAsia="Arial" w:hAnsi="Century Gothic" w:cs="Calibri"/>
          <w:bCs/>
          <w:lang w:val="es-MX"/>
        </w:rPr>
        <w:t>Con el propósito de identificar los conocimientos previos de los aprendices y establecer el punto de partida para el desarrollo de la competencia, el instructor realizará una presentación interactiva apoyada en material audiovisual sobre la importancia de las Tecnologías de la Información y las Comunicaciones (TIC) en la industria alimentaria, haciendo énfasis en su aplicación dentro de la cadena de transformación del cacao y la elaboración de productos de chocolatería.</w:t>
      </w:r>
    </w:p>
    <w:p w14:paraId="650A77D2" w14:textId="7FB12B6F" w:rsidR="00F86E5D" w:rsidRPr="00BA3F91" w:rsidRDefault="00E96AA5" w:rsidP="00E96AA5">
      <w:pPr>
        <w:tabs>
          <w:tab w:val="left" w:pos="4320"/>
          <w:tab w:val="left" w:pos="4485"/>
          <w:tab w:val="left" w:pos="5445"/>
        </w:tabs>
        <w:spacing w:after="0" w:line="360" w:lineRule="auto"/>
        <w:ind w:left="360"/>
        <w:jc w:val="both"/>
        <w:rPr>
          <w:rFonts w:ascii="Century Gothic" w:eastAsia="Arial" w:hAnsi="Century Gothic" w:cs="Calibri"/>
          <w:bCs/>
          <w:lang w:val="es-MX"/>
        </w:rPr>
      </w:pPr>
      <w:r w:rsidRPr="00BA3F91">
        <w:rPr>
          <w:rFonts w:ascii="Century Gothic" w:eastAsia="Arial" w:hAnsi="Century Gothic" w:cs="Calibri"/>
          <w:bCs/>
        </w:rPr>
        <w:t>Durante la presentación se desarrollarán los siguientes temas:</w:t>
      </w:r>
    </w:p>
    <w:p w14:paraId="218CB898" w14:textId="77777777" w:rsidR="00E96AA5" w:rsidRPr="00BA3F91" w:rsidRDefault="00E96AA5" w:rsidP="00E96AA5">
      <w:pPr>
        <w:pStyle w:val="Prrafodelista"/>
        <w:numPr>
          <w:ilvl w:val="0"/>
          <w:numId w:val="31"/>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Concepto de tecnología y su evolución.</w:t>
      </w:r>
    </w:p>
    <w:p w14:paraId="2E926DAC" w14:textId="77777777" w:rsidR="00E96AA5" w:rsidRPr="00BA3F91" w:rsidRDefault="00E96AA5" w:rsidP="00E96AA5">
      <w:pPr>
        <w:pStyle w:val="Prrafodelista"/>
        <w:numPr>
          <w:ilvl w:val="0"/>
          <w:numId w:val="31"/>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Tecnologías utilizadas en la industria agroalimentaria.</w:t>
      </w:r>
    </w:p>
    <w:p w14:paraId="428619C7" w14:textId="77777777" w:rsidR="00E96AA5" w:rsidRPr="00BA3F91" w:rsidRDefault="00E96AA5" w:rsidP="00E96AA5">
      <w:pPr>
        <w:pStyle w:val="Prrafodelista"/>
        <w:numPr>
          <w:ilvl w:val="0"/>
          <w:numId w:val="31"/>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Tecnologías de la Información y las Comunicaciones (TIC): concepto, características y aplicaciones.</w:t>
      </w:r>
    </w:p>
    <w:p w14:paraId="2D97CD46" w14:textId="77777777" w:rsidR="00E96AA5" w:rsidRPr="00BA3F91" w:rsidRDefault="00E96AA5" w:rsidP="00E96AA5">
      <w:pPr>
        <w:pStyle w:val="Prrafodelista"/>
        <w:numPr>
          <w:ilvl w:val="0"/>
          <w:numId w:val="31"/>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Diferencia entre dato e información y su importancia para la toma de decisiones.</w:t>
      </w:r>
    </w:p>
    <w:p w14:paraId="33AAB213" w14:textId="77777777" w:rsidR="00E96AA5" w:rsidRPr="00BA3F91" w:rsidRDefault="00E96AA5" w:rsidP="00E96AA5">
      <w:pPr>
        <w:pStyle w:val="Prrafodelista"/>
        <w:numPr>
          <w:ilvl w:val="0"/>
          <w:numId w:val="31"/>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Transformación digital en la industria del chocolate.</w:t>
      </w:r>
    </w:p>
    <w:p w14:paraId="367E4CDC" w14:textId="77777777" w:rsidR="00E96AA5" w:rsidRPr="00BA3F91" w:rsidRDefault="00E96AA5" w:rsidP="00E96AA5">
      <w:pPr>
        <w:pStyle w:val="Prrafodelista"/>
        <w:numPr>
          <w:ilvl w:val="0"/>
          <w:numId w:val="31"/>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Líneas tecnológicas del SENA y su relación con la innovación, la productividad y la competitividad empresarial.</w:t>
      </w:r>
    </w:p>
    <w:p w14:paraId="32AEF21D" w14:textId="7EF5F33B" w:rsidR="00C46874" w:rsidRPr="00BA3F91" w:rsidRDefault="00E96AA5" w:rsidP="00E96AA5">
      <w:pPr>
        <w:pStyle w:val="Prrafodelista"/>
        <w:numPr>
          <w:ilvl w:val="0"/>
          <w:numId w:val="31"/>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Aplicaciones de las TIC en los procesos de producción, control de calidad, formulación, trazabilidad, inventarios, comercialización y servicio al cliente en empresas chocolateras.</w:t>
      </w:r>
    </w:p>
    <w:p w14:paraId="6822DF3B" w14:textId="77777777" w:rsidR="00147E77" w:rsidRPr="00BA3F91" w:rsidRDefault="00147E77" w:rsidP="00147E77">
      <w:pPr>
        <w:pStyle w:val="Prrafodelista"/>
        <w:tabs>
          <w:tab w:val="left" w:pos="4320"/>
          <w:tab w:val="left" w:pos="4485"/>
          <w:tab w:val="left" w:pos="5445"/>
        </w:tabs>
        <w:spacing w:after="0" w:line="240" w:lineRule="auto"/>
        <w:ind w:left="1080"/>
        <w:jc w:val="both"/>
        <w:rPr>
          <w:rFonts w:ascii="Century Gothic" w:eastAsia="Arial" w:hAnsi="Century Gothic" w:cs="Calibri"/>
          <w:bCs/>
        </w:rPr>
      </w:pPr>
    </w:p>
    <w:p w14:paraId="252076B3" w14:textId="72E7C8FC" w:rsidR="00F86E5D" w:rsidRPr="00BA3F91" w:rsidRDefault="00E96AA5" w:rsidP="00F86E5D">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Posteriormente, de manera individual, cada aprendiz dispondrá de quince (15) minutos para analizar los contenidos presentados y responder las siguientes preguntas orientadoras:</w:t>
      </w:r>
    </w:p>
    <w:p w14:paraId="3AA4279D" w14:textId="77777777" w:rsidR="00E96AA5" w:rsidRPr="00BA3F91" w:rsidRDefault="00E96AA5" w:rsidP="00E96AA5">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entiende por tecnología y cuál considera que es su importancia para la industria del chocolate?</w:t>
      </w:r>
    </w:p>
    <w:p w14:paraId="46909504" w14:textId="77777777" w:rsidR="00E96AA5" w:rsidRPr="00BA3F91" w:rsidRDefault="00E96AA5" w:rsidP="00E96AA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tecnologías identifica actualmente en los procesos de transformación del cacao y elaboración de productos de chocolatería?</w:t>
      </w:r>
    </w:p>
    <w:p w14:paraId="33B19245" w14:textId="77777777" w:rsidR="00E96AA5" w:rsidRPr="00BA3F91" w:rsidRDefault="00E96AA5" w:rsidP="00E96AA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lastRenderedPageBreak/>
        <w:t>¿Cuál es la diferencia entre un dato y la información? Mencione un ejemplo aplicado al registro de producción o control de calidad en una empresa chocolatera.</w:t>
      </w:r>
    </w:p>
    <w:p w14:paraId="3E453669" w14:textId="77777777" w:rsidR="00E96AA5" w:rsidRPr="00BA3F91" w:rsidRDefault="00E96AA5" w:rsidP="00E96AA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herramientas TIC conoce o ha utilizado para elaborar documentos, registrar información, realizar cálculos, comunicarse o trabajar colaborativamente?</w:t>
      </w:r>
    </w:p>
    <w:p w14:paraId="00452FB8" w14:textId="77777777" w:rsidR="00E96AA5" w:rsidRPr="00BA3F91" w:rsidRDefault="00E96AA5" w:rsidP="00E96AA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¿Cómo considera que las TIC pueden contribuir a mejorar la productividad, la calidad, la trazabilidad y la comercialización de los productos derivados del cacao?</w:t>
      </w:r>
    </w:p>
    <w:p w14:paraId="11FA3B71" w14:textId="79444396" w:rsidR="00E96AA5" w:rsidRPr="00BA3F91" w:rsidRDefault="00E96AA5" w:rsidP="00E96AA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¿Qué líneas tecnológicas del SENA identifica y cómo podrían aportar al fortalecimiento de una empresa dedicada a la transformación del cacao?</w:t>
      </w:r>
    </w:p>
    <w:p w14:paraId="1CC2634C" w14:textId="77777777" w:rsidR="00E96AA5" w:rsidRPr="00BA3F91" w:rsidRDefault="00E96AA5" w:rsidP="00E96AA5">
      <w:pPr>
        <w:pStyle w:val="Prrafodelista"/>
        <w:tabs>
          <w:tab w:val="left" w:pos="4320"/>
          <w:tab w:val="left" w:pos="4485"/>
          <w:tab w:val="left" w:pos="5445"/>
        </w:tabs>
        <w:spacing w:after="0" w:line="240" w:lineRule="auto"/>
        <w:jc w:val="both"/>
        <w:rPr>
          <w:rFonts w:ascii="Century Gothic" w:eastAsia="Arial" w:hAnsi="Century Gothic" w:cs="Calibri"/>
          <w:bCs/>
        </w:rPr>
      </w:pPr>
    </w:p>
    <w:p w14:paraId="4D382137" w14:textId="77777777" w:rsidR="00E96AA5" w:rsidRPr="00BA3F91" w:rsidRDefault="00E96AA5" w:rsidP="00E96AA5">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Una vez finalizado el trabajo individual, se realizará una socialización grupal, donde cada aprendiz compartirá sus respuestas y experiencias relacionadas con el uso de herramientas tecnológicas en contextos académicos, laborales o productivos.</w:t>
      </w:r>
    </w:p>
    <w:p w14:paraId="7D5F2680" w14:textId="77777777" w:rsidR="00E96AA5" w:rsidRPr="00BA3F91" w:rsidRDefault="00E96AA5" w:rsidP="00E96AA5">
      <w:pPr>
        <w:tabs>
          <w:tab w:val="left" w:pos="4320"/>
          <w:tab w:val="left" w:pos="4485"/>
          <w:tab w:val="left" w:pos="5445"/>
        </w:tabs>
        <w:spacing w:after="0" w:line="240" w:lineRule="auto"/>
        <w:jc w:val="both"/>
        <w:rPr>
          <w:rFonts w:ascii="Century Gothic" w:eastAsia="Arial" w:hAnsi="Century Gothic" w:cs="Calibri"/>
          <w:bCs/>
        </w:rPr>
      </w:pPr>
    </w:p>
    <w:p w14:paraId="3BAD5191" w14:textId="4AD2E0D5" w:rsidR="00E96AA5" w:rsidRPr="00BA3F91" w:rsidRDefault="00E96AA5" w:rsidP="00E96AA5">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Finalmente, el instructor consolidará la información obtenida mediante un diagnóstico de saberes previos, identificando fortalezas, oportunidades de mejora y necesidades de formación del grupo. Este diagnóstico servirá como insumo para ajustar las estrategias didácticas y orientar el desarrollo de las actividades posteriores de la guía de aprendizaje</w:t>
      </w:r>
      <w:r w:rsidRPr="00BA3F91">
        <w:rPr>
          <w:rFonts w:ascii="Century Gothic" w:eastAsia="Arial" w:hAnsi="Century Gothic" w:cs="Calibri"/>
          <w:bCs/>
        </w:rPr>
        <w:t>.</w:t>
      </w:r>
    </w:p>
    <w:p w14:paraId="5B5B4FB9" w14:textId="77777777" w:rsidR="00147E77" w:rsidRPr="00BA3F91" w:rsidRDefault="00147E77" w:rsidP="001D41D7">
      <w:pPr>
        <w:tabs>
          <w:tab w:val="left" w:pos="4320"/>
          <w:tab w:val="left" w:pos="4485"/>
          <w:tab w:val="left" w:pos="5445"/>
        </w:tabs>
        <w:spacing w:after="0" w:line="240" w:lineRule="auto"/>
        <w:jc w:val="both"/>
        <w:rPr>
          <w:rFonts w:ascii="Century Gothic" w:eastAsia="Arial" w:hAnsi="Century Gothic" w:cs="Calibri"/>
          <w:bCs/>
        </w:rPr>
      </w:pPr>
    </w:p>
    <w:p w14:paraId="3E7B0DDC" w14:textId="19B87D1B" w:rsidR="00DD7DE9" w:rsidRPr="00BA3F9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Ambiente requerido</w:t>
      </w:r>
      <w:r w:rsidRPr="00BA3F91">
        <w:rPr>
          <w:rFonts w:ascii="Century Gothic" w:eastAsia="Arial" w:hAnsi="Century Gothic" w:cs="Calibri"/>
          <w:bCs/>
        </w:rPr>
        <w:t xml:space="preserve">:  </w:t>
      </w:r>
      <w:r w:rsidR="00F86E5D" w:rsidRPr="00BA3F91">
        <w:rPr>
          <w:rFonts w:ascii="Century Gothic" w:eastAsia="Arial" w:hAnsi="Century Gothic" w:cs="Calibri"/>
          <w:bCs/>
        </w:rPr>
        <w:t>ambiente de formación.</w:t>
      </w:r>
    </w:p>
    <w:p w14:paraId="11CF7DE0" w14:textId="757B185B" w:rsidR="00DD7DE9" w:rsidRPr="00BA3F9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 xml:space="preserve">Estrategias </w:t>
      </w:r>
      <w:r w:rsidR="000723CC" w:rsidRPr="00BA3F91">
        <w:rPr>
          <w:rFonts w:ascii="Century Gothic" w:eastAsia="Arial" w:hAnsi="Century Gothic" w:cs="Calibri"/>
          <w:b/>
        </w:rPr>
        <w:t xml:space="preserve">o técnicas </w:t>
      </w:r>
      <w:r w:rsidRPr="00BA3F91">
        <w:rPr>
          <w:rFonts w:ascii="Century Gothic" w:eastAsia="Arial" w:hAnsi="Century Gothic" w:cs="Calibri"/>
          <w:b/>
        </w:rPr>
        <w:t>didácticas activas</w:t>
      </w:r>
      <w:r w:rsidRPr="00BA3F91">
        <w:rPr>
          <w:rFonts w:ascii="Century Gothic" w:eastAsia="Arial" w:hAnsi="Century Gothic" w:cs="Calibri"/>
          <w:bCs/>
        </w:rPr>
        <w:t xml:space="preserve">: </w:t>
      </w:r>
      <w:r w:rsidR="00130599" w:rsidRPr="00BA3F91">
        <w:rPr>
          <w:rFonts w:ascii="Century Gothic" w:eastAsia="Arial" w:hAnsi="Century Gothic" w:cs="Calibri"/>
          <w:bCs/>
        </w:rPr>
        <w:t>Exposición dialogada, diagnóstico de conocimientos previos, aprendizaje colaborativo, mesa redonda, estudio de casos y socialización de experiencias</w:t>
      </w:r>
      <w:r w:rsidR="00130599" w:rsidRPr="00BA3F91">
        <w:rPr>
          <w:rFonts w:ascii="Century Gothic" w:eastAsia="Arial" w:hAnsi="Century Gothic" w:cs="Calibri"/>
          <w:bCs/>
        </w:rPr>
        <w:t>.</w:t>
      </w:r>
    </w:p>
    <w:p w14:paraId="601CC2C1" w14:textId="7DE74132" w:rsidR="00DD7DE9" w:rsidRPr="00BA3F9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Materiales de formación</w:t>
      </w:r>
      <w:r w:rsidR="00AC2546" w:rsidRPr="00BA3F91">
        <w:rPr>
          <w:rFonts w:ascii="Century Gothic" w:eastAsia="Arial" w:hAnsi="Century Gothic" w:cs="Calibri"/>
          <w:bCs/>
        </w:rPr>
        <w:t xml:space="preserve">: </w:t>
      </w:r>
      <w:r w:rsidR="00130599" w:rsidRPr="00BA3F91">
        <w:rPr>
          <w:rFonts w:ascii="Century Gothic" w:eastAsia="Arial" w:hAnsi="Century Gothic" w:cs="Calibri"/>
          <w:bCs/>
        </w:rPr>
        <w:t xml:space="preserve">Computador, video </w:t>
      </w:r>
      <w:proofErr w:type="spellStart"/>
      <w:r w:rsidR="00130599" w:rsidRPr="00BA3F91">
        <w:rPr>
          <w:rFonts w:ascii="Century Gothic" w:eastAsia="Arial" w:hAnsi="Century Gothic" w:cs="Calibri"/>
          <w:bCs/>
        </w:rPr>
        <w:t>beam</w:t>
      </w:r>
      <w:proofErr w:type="spellEnd"/>
      <w:r w:rsidR="00130599" w:rsidRPr="00BA3F91">
        <w:rPr>
          <w:rFonts w:ascii="Century Gothic" w:eastAsia="Arial" w:hAnsi="Century Gothic" w:cs="Calibri"/>
          <w:bCs/>
        </w:rPr>
        <w:t>, tablero, marcadores, hojas de trabajo y acceso a internet</w:t>
      </w:r>
      <w:r w:rsidR="00AC2546" w:rsidRPr="00BA3F91">
        <w:rPr>
          <w:rFonts w:ascii="Century Gothic" w:eastAsia="Arial" w:hAnsi="Century Gothic" w:cs="Calibri"/>
          <w:bCs/>
        </w:rPr>
        <w:t>.</w:t>
      </w:r>
    </w:p>
    <w:p w14:paraId="4A6851C9" w14:textId="67BFFD39" w:rsidR="00DD7DE9" w:rsidRPr="00BA3F9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Material de apoyo</w:t>
      </w:r>
      <w:r w:rsidRPr="00BA3F91">
        <w:rPr>
          <w:rFonts w:ascii="Century Gothic" w:eastAsia="Arial" w:hAnsi="Century Gothic" w:cs="Calibri"/>
          <w:bCs/>
        </w:rPr>
        <w:t>:</w:t>
      </w:r>
      <w:r w:rsidR="00AC2546" w:rsidRPr="00BA3F91">
        <w:rPr>
          <w:rFonts w:ascii="Century Gothic" w:eastAsia="Arial" w:hAnsi="Century Gothic" w:cs="Calibri"/>
          <w:bCs/>
        </w:rPr>
        <w:t xml:space="preserve"> </w:t>
      </w:r>
      <w:r w:rsidR="00130599" w:rsidRPr="00BA3F91">
        <w:rPr>
          <w:rFonts w:ascii="Century Gothic" w:eastAsia="Arial" w:hAnsi="Century Gothic" w:cs="Calibri"/>
          <w:bCs/>
        </w:rPr>
        <w:t>Presentación multimedia, videos sobre transformación digital en la industria del chocolate, infografías sobre tecnologías aplicadas al procesamiento del cacao y documentos técnicos del SENA</w:t>
      </w:r>
      <w:r w:rsidR="00AC2546" w:rsidRPr="00BA3F91">
        <w:rPr>
          <w:rFonts w:ascii="Century Gothic" w:eastAsia="Arial" w:hAnsi="Century Gothic" w:cs="Calibri"/>
          <w:bCs/>
        </w:rPr>
        <w:t>.</w:t>
      </w:r>
    </w:p>
    <w:p w14:paraId="1F166689" w14:textId="178D4B48" w:rsidR="00DD7DE9" w:rsidRPr="00BA3F91" w:rsidRDefault="00DD7DE9" w:rsidP="00147E7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Duración de la actividad</w:t>
      </w:r>
      <w:r w:rsidRPr="00BA3F91">
        <w:rPr>
          <w:rFonts w:ascii="Century Gothic" w:eastAsia="Arial" w:hAnsi="Century Gothic" w:cs="Calibri"/>
          <w:bCs/>
        </w:rPr>
        <w:t xml:space="preserve">: </w:t>
      </w:r>
      <w:r w:rsidR="00130599" w:rsidRPr="00BA3F91">
        <w:rPr>
          <w:rFonts w:ascii="Century Gothic" w:eastAsia="Arial" w:hAnsi="Century Gothic" w:cs="Calibri"/>
          <w:bCs/>
        </w:rPr>
        <w:t>6</w:t>
      </w:r>
      <w:r w:rsidRPr="00BA3F91">
        <w:rPr>
          <w:rFonts w:ascii="Century Gothic" w:eastAsia="Arial" w:hAnsi="Century Gothic" w:cs="Calibri"/>
          <w:bCs/>
        </w:rPr>
        <w:t xml:space="preserve"> horas.</w:t>
      </w:r>
    </w:p>
    <w:p w14:paraId="3E152328" w14:textId="354E43E6" w:rsidR="00F51763" w:rsidRPr="00BA3F91" w:rsidRDefault="00F51763">
      <w:pPr>
        <w:spacing w:after="0" w:line="240" w:lineRule="auto"/>
        <w:rPr>
          <w:rFonts w:ascii="Century Gothic" w:hAnsi="Century Gothic" w:cs="Calibri"/>
          <w:lang w:val="es-MX"/>
        </w:rPr>
      </w:pPr>
    </w:p>
    <w:p w14:paraId="1ECBC812" w14:textId="470D24CF" w:rsidR="003B493D" w:rsidRPr="00BA3F91" w:rsidRDefault="00FE7202" w:rsidP="00451A05">
      <w:pPr>
        <w:spacing w:after="0" w:line="360" w:lineRule="auto"/>
        <w:jc w:val="both"/>
        <w:rPr>
          <w:rFonts w:ascii="Century Gothic" w:hAnsi="Century Gothic" w:cs="Calibri"/>
          <w:b/>
          <w:bCs/>
        </w:rPr>
      </w:pPr>
      <w:r w:rsidRPr="00BA3F91">
        <w:rPr>
          <w:rFonts w:ascii="Century Gothic" w:hAnsi="Century Gothic" w:cs="Calibri"/>
          <w:b/>
          <w:bCs/>
        </w:rPr>
        <w:t xml:space="preserve">3.3 </w:t>
      </w:r>
      <w:r w:rsidR="00CC084F" w:rsidRPr="00BA3F91">
        <w:rPr>
          <w:rFonts w:ascii="Century Gothic" w:hAnsi="Century Gothic" w:cs="Calibri"/>
          <w:b/>
          <w:bCs/>
        </w:rPr>
        <w:t xml:space="preserve">Actividades de </w:t>
      </w:r>
      <w:r w:rsidR="09EDA5A2" w:rsidRPr="00BA3F91">
        <w:rPr>
          <w:rFonts w:ascii="Century Gothic" w:hAnsi="Century Gothic" w:cs="Calibri"/>
          <w:b/>
          <w:bCs/>
        </w:rPr>
        <w:t>apropiación</w:t>
      </w:r>
      <w:r w:rsidR="00CC084F" w:rsidRPr="00BA3F91">
        <w:rPr>
          <w:rFonts w:ascii="Century Gothic" w:hAnsi="Century Gothic" w:cs="Calibri"/>
          <w:b/>
          <w:bCs/>
        </w:rPr>
        <w:t xml:space="preserve">: </w:t>
      </w:r>
    </w:p>
    <w:p w14:paraId="165CDD49" w14:textId="7F32AF25" w:rsidR="00130599" w:rsidRPr="00BA3F91" w:rsidRDefault="00DD7DE9" w:rsidP="0013059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lastRenderedPageBreak/>
        <w:t>Descripción de la actividad</w:t>
      </w:r>
      <w:r w:rsidRPr="00BA3F91">
        <w:rPr>
          <w:rFonts w:ascii="Century Gothic" w:eastAsia="Arial" w:hAnsi="Century Gothic" w:cs="Calibri"/>
          <w:bCs/>
        </w:rPr>
        <w:t xml:space="preserve">: </w:t>
      </w:r>
      <w:r w:rsidR="00130599" w:rsidRPr="00BA3F91">
        <w:rPr>
          <w:rFonts w:ascii="Century Gothic" w:eastAsia="Arial" w:hAnsi="Century Gothic" w:cs="Calibri"/>
          <w:bCs/>
        </w:rPr>
        <w:t>e</w:t>
      </w:r>
      <w:r w:rsidR="00130599" w:rsidRPr="00BA3F91">
        <w:rPr>
          <w:rFonts w:ascii="Century Gothic" w:eastAsia="Arial" w:hAnsi="Century Gothic" w:cs="Calibri"/>
          <w:bCs/>
        </w:rPr>
        <w:t>l instructor realizará una exposición teórico-práctica sobre la importancia de las Tecnologías de la Información y las Comunicaciones (TIC) como herramientas para la búsqueda, consulta, análisis y gestión de información técnica relacionada con la industria del cacao y el chocolate.</w:t>
      </w:r>
      <w:r w:rsidR="00C46874" w:rsidRPr="00BA3F91">
        <w:rPr>
          <w:rFonts w:ascii="Century Gothic" w:eastAsia="Arial" w:hAnsi="Century Gothic" w:cs="Calibri"/>
          <w:bCs/>
        </w:rPr>
        <w:t xml:space="preserve"> </w:t>
      </w:r>
    </w:p>
    <w:p w14:paraId="1B4C2E1D" w14:textId="3ED7FDDC" w:rsidR="00DD7DE9" w:rsidRPr="00BA3F91" w:rsidRDefault="00130599" w:rsidP="0013059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rPr>
        <w:t>Durante la actividad se desarrollarán los siguientes contenidos</w:t>
      </w:r>
      <w:r w:rsidR="00AC2546" w:rsidRPr="00BA3F91">
        <w:rPr>
          <w:rFonts w:ascii="Century Gothic" w:eastAsia="Arial" w:hAnsi="Century Gothic" w:cs="Calibri"/>
          <w:bCs/>
        </w:rPr>
        <w:t>:</w:t>
      </w:r>
    </w:p>
    <w:p w14:paraId="5748E630" w14:textId="5C910C6E"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Concepto de Tecnologías de la Información y las Comunicaciones (TIC). </w:t>
      </w:r>
    </w:p>
    <w:p w14:paraId="22B3AD0F" w14:textId="0A38ED2F"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Internet como fuente de información científica, técnica y tecnológica. </w:t>
      </w:r>
    </w:p>
    <w:p w14:paraId="6202E852" w14:textId="12DCBD43"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Tipos de motores de búsqueda y criterios para seleccionar fuentes de información confiables. </w:t>
      </w:r>
    </w:p>
    <w:p w14:paraId="249783C2" w14:textId="1BD4DE6B"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Estrategias de búsqueda simple y búsqueda avanzada. </w:t>
      </w:r>
    </w:p>
    <w:p w14:paraId="63A66784" w14:textId="2D8408E5"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Uso de operadores de búsqueda en Google: </w:t>
      </w:r>
    </w:p>
    <w:p w14:paraId="01DE1C15"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Comillas (" ") </w:t>
      </w:r>
    </w:p>
    <w:p w14:paraId="40E7FF09"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Comodín (*) </w:t>
      </w:r>
    </w:p>
    <w:p w14:paraId="1F2FD8F6"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Signo menos (-) </w:t>
      </w:r>
    </w:p>
    <w:p w14:paraId="09A313F0"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Operador OR y AND </w:t>
      </w:r>
    </w:p>
    <w:p w14:paraId="50408500"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site: </w:t>
      </w:r>
    </w:p>
    <w:p w14:paraId="563B2E49"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proofErr w:type="spellStart"/>
      <w:r w:rsidRPr="00BA3F91">
        <w:rPr>
          <w:rFonts w:ascii="Century Gothic" w:eastAsia="Arial" w:hAnsi="Century Gothic" w:cs="Calibri"/>
          <w:bCs/>
        </w:rPr>
        <w:t>filetype</w:t>
      </w:r>
      <w:proofErr w:type="spellEnd"/>
      <w:r w:rsidRPr="00BA3F91">
        <w:rPr>
          <w:rFonts w:ascii="Century Gothic" w:eastAsia="Arial" w:hAnsi="Century Gothic" w:cs="Calibri"/>
          <w:bCs/>
        </w:rPr>
        <w:t xml:space="preserve">: </w:t>
      </w:r>
    </w:p>
    <w:p w14:paraId="376B85D4"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proofErr w:type="spellStart"/>
      <w:r w:rsidRPr="00BA3F91">
        <w:rPr>
          <w:rFonts w:ascii="Century Gothic" w:eastAsia="Arial" w:hAnsi="Century Gothic" w:cs="Calibri"/>
          <w:bCs/>
        </w:rPr>
        <w:t>intitle</w:t>
      </w:r>
      <w:proofErr w:type="spellEnd"/>
      <w:r w:rsidRPr="00BA3F91">
        <w:rPr>
          <w:rFonts w:ascii="Century Gothic" w:eastAsia="Arial" w:hAnsi="Century Gothic" w:cs="Calibri"/>
          <w:bCs/>
        </w:rPr>
        <w:t xml:space="preserve">: </w:t>
      </w:r>
    </w:p>
    <w:p w14:paraId="32F9F1A7"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proofErr w:type="spellStart"/>
      <w:r w:rsidRPr="00BA3F91">
        <w:rPr>
          <w:rFonts w:ascii="Century Gothic" w:eastAsia="Arial" w:hAnsi="Century Gothic" w:cs="Calibri"/>
          <w:bCs/>
        </w:rPr>
        <w:t>inurl</w:t>
      </w:r>
      <w:proofErr w:type="spellEnd"/>
      <w:r w:rsidRPr="00BA3F91">
        <w:rPr>
          <w:rFonts w:ascii="Century Gothic" w:eastAsia="Arial" w:hAnsi="Century Gothic" w:cs="Calibri"/>
          <w:bCs/>
        </w:rPr>
        <w:t xml:space="preserve">: </w:t>
      </w:r>
    </w:p>
    <w:p w14:paraId="39B87321" w14:textId="77777777" w:rsidR="00130599" w:rsidRPr="00BA3F91" w:rsidRDefault="00130599" w:rsidP="00130599">
      <w:pPr>
        <w:pStyle w:val="Prrafodelista"/>
        <w:numPr>
          <w:ilvl w:val="0"/>
          <w:numId w:val="40"/>
        </w:numPr>
        <w:tabs>
          <w:tab w:val="left" w:pos="4320"/>
          <w:tab w:val="left" w:pos="4485"/>
          <w:tab w:val="left" w:pos="5445"/>
        </w:tabs>
        <w:spacing w:after="0" w:line="360" w:lineRule="auto"/>
        <w:jc w:val="both"/>
        <w:rPr>
          <w:rFonts w:ascii="Century Gothic" w:eastAsia="Arial" w:hAnsi="Century Gothic" w:cs="Calibri"/>
          <w:bCs/>
        </w:rPr>
      </w:pPr>
      <w:proofErr w:type="spellStart"/>
      <w:r w:rsidRPr="00BA3F91">
        <w:rPr>
          <w:rFonts w:ascii="Century Gothic" w:eastAsia="Arial" w:hAnsi="Century Gothic" w:cs="Calibri"/>
          <w:bCs/>
        </w:rPr>
        <w:t>intext</w:t>
      </w:r>
      <w:proofErr w:type="spellEnd"/>
      <w:r w:rsidRPr="00BA3F91">
        <w:rPr>
          <w:rFonts w:ascii="Century Gothic" w:eastAsia="Arial" w:hAnsi="Century Gothic" w:cs="Calibri"/>
          <w:bCs/>
        </w:rPr>
        <w:t xml:space="preserve">: </w:t>
      </w:r>
    </w:p>
    <w:p w14:paraId="74257C32" w14:textId="5FB7DBF7"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Criterios para evaluar la confiabilidad y actualidad de las fuentes consultadas. </w:t>
      </w:r>
    </w:p>
    <w:p w14:paraId="5D1A87BE" w14:textId="03F762EF"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Normas para el uso ético de la información y prevención del plagio. </w:t>
      </w:r>
    </w:p>
    <w:p w14:paraId="228B5FD5" w14:textId="20818276" w:rsidR="00130599" w:rsidRPr="00BA3F91" w:rsidRDefault="00130599" w:rsidP="00130599">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Bases de datos y sitios especializados relacionados con la industria del cacao y el chocolate (ICCO, Fedecacao, SENA, INVIMA, ICONTEC, FAO, revistas científicas y universidades).</w:t>
      </w:r>
    </w:p>
    <w:p w14:paraId="2A884277" w14:textId="77777777" w:rsidR="00130599" w:rsidRPr="00BA3F91" w:rsidRDefault="00130599" w:rsidP="004E5342">
      <w:pPr>
        <w:tabs>
          <w:tab w:val="left" w:pos="4320"/>
          <w:tab w:val="left" w:pos="4485"/>
          <w:tab w:val="left" w:pos="5445"/>
        </w:tabs>
        <w:spacing w:after="0" w:line="240" w:lineRule="auto"/>
        <w:jc w:val="both"/>
        <w:rPr>
          <w:rFonts w:ascii="Century Gothic" w:eastAsia="Arial" w:hAnsi="Century Gothic" w:cs="Calibri"/>
          <w:bCs/>
        </w:rPr>
      </w:pPr>
    </w:p>
    <w:p w14:paraId="458D59A7" w14:textId="3223F149" w:rsidR="004E5342" w:rsidRPr="00BA3F91" w:rsidRDefault="004E5342" w:rsidP="004E5342">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Posteriormente, el instructor realizará ejercicios demostrativos sobre la búsqueda de información técnica relacionada con la transformación del cacao utilizando diferentes operadores de búsqueda.</w:t>
      </w:r>
    </w:p>
    <w:p w14:paraId="5AB54098"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rPr>
      </w:pPr>
    </w:p>
    <w:p w14:paraId="767BFAC1" w14:textId="30A3A093" w:rsidR="004E5342" w:rsidRPr="00BA3F91" w:rsidRDefault="004E5342" w:rsidP="004E5342">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lastRenderedPageBreak/>
        <w:t>Finalizada la explicación, los aprendices conformarán equipos de trabajo y desarrollarán una investigación documental sobre los siguientes temas:</w:t>
      </w:r>
    </w:p>
    <w:p w14:paraId="25606EF4"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rPr>
      </w:pPr>
    </w:p>
    <w:p w14:paraId="794D7D5D"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
          <w:bCs/>
          <w:lang w:val="es-MX"/>
        </w:rPr>
      </w:pPr>
      <w:r w:rsidRPr="00BA3F91">
        <w:rPr>
          <w:rFonts w:ascii="Century Gothic" w:eastAsia="Arial" w:hAnsi="Century Gothic" w:cs="Calibri"/>
          <w:b/>
          <w:bCs/>
          <w:lang w:val="es-MX"/>
        </w:rPr>
        <w:t>Grupo 1. Equipos utilizados en la industria del chocolate</w:t>
      </w:r>
    </w:p>
    <w:p w14:paraId="1F775C7E"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
          <w:bCs/>
          <w:lang w:val="es-MX"/>
        </w:rPr>
      </w:pPr>
    </w:p>
    <w:p w14:paraId="2CCF4FD9"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r w:rsidRPr="00BA3F91">
        <w:rPr>
          <w:rFonts w:ascii="Century Gothic" w:eastAsia="Arial" w:hAnsi="Century Gothic" w:cs="Calibri"/>
          <w:bCs/>
          <w:lang w:val="es-MX"/>
        </w:rPr>
        <w:t>Realizar una búsqueda técnica sobre:</w:t>
      </w:r>
    </w:p>
    <w:p w14:paraId="29DED783"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p>
    <w:p w14:paraId="28370370"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Equipos utilizados en el procesamiento del cacao. </w:t>
      </w:r>
    </w:p>
    <w:p w14:paraId="618B9DBA"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Tostadora de cacao. </w:t>
      </w:r>
    </w:p>
    <w:p w14:paraId="442ED1B2"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proofErr w:type="spellStart"/>
      <w:r w:rsidRPr="00BA3F91">
        <w:rPr>
          <w:rFonts w:ascii="Century Gothic" w:eastAsia="Arial" w:hAnsi="Century Gothic" w:cs="Calibri"/>
          <w:bCs/>
        </w:rPr>
        <w:t>Descascarilladora</w:t>
      </w:r>
      <w:proofErr w:type="spellEnd"/>
      <w:r w:rsidRPr="00BA3F91">
        <w:rPr>
          <w:rFonts w:ascii="Century Gothic" w:eastAsia="Arial" w:hAnsi="Century Gothic" w:cs="Calibri"/>
          <w:bCs/>
        </w:rPr>
        <w:t xml:space="preserve">. </w:t>
      </w:r>
    </w:p>
    <w:p w14:paraId="532F6D6F"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Molino de </w:t>
      </w:r>
      <w:proofErr w:type="spellStart"/>
      <w:r w:rsidRPr="00BA3F91">
        <w:rPr>
          <w:rFonts w:ascii="Century Gothic" w:eastAsia="Arial" w:hAnsi="Century Gothic" w:cs="Calibri"/>
          <w:bCs/>
        </w:rPr>
        <w:t>nibs</w:t>
      </w:r>
      <w:proofErr w:type="spellEnd"/>
      <w:r w:rsidRPr="00BA3F91">
        <w:rPr>
          <w:rFonts w:ascii="Century Gothic" w:eastAsia="Arial" w:hAnsi="Century Gothic" w:cs="Calibri"/>
          <w:bCs/>
        </w:rPr>
        <w:t xml:space="preserve">. </w:t>
      </w:r>
    </w:p>
    <w:p w14:paraId="5D861802"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Refinadora. </w:t>
      </w:r>
    </w:p>
    <w:p w14:paraId="7C53F903"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proofErr w:type="spellStart"/>
      <w:r w:rsidRPr="00BA3F91">
        <w:rPr>
          <w:rFonts w:ascii="Century Gothic" w:eastAsia="Arial" w:hAnsi="Century Gothic" w:cs="Calibri"/>
          <w:bCs/>
        </w:rPr>
        <w:t>Conchadora</w:t>
      </w:r>
      <w:proofErr w:type="spellEnd"/>
      <w:r w:rsidRPr="00BA3F91">
        <w:rPr>
          <w:rFonts w:ascii="Century Gothic" w:eastAsia="Arial" w:hAnsi="Century Gothic" w:cs="Calibri"/>
          <w:bCs/>
        </w:rPr>
        <w:t xml:space="preserve">. </w:t>
      </w:r>
    </w:p>
    <w:p w14:paraId="3C84E4B2"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proofErr w:type="spellStart"/>
      <w:r w:rsidRPr="00BA3F91">
        <w:rPr>
          <w:rFonts w:ascii="Century Gothic" w:eastAsia="Arial" w:hAnsi="Century Gothic" w:cs="Calibri"/>
          <w:bCs/>
        </w:rPr>
        <w:t>Temperadora</w:t>
      </w:r>
      <w:proofErr w:type="spellEnd"/>
      <w:r w:rsidRPr="00BA3F91">
        <w:rPr>
          <w:rFonts w:ascii="Century Gothic" w:eastAsia="Arial" w:hAnsi="Century Gothic" w:cs="Calibri"/>
          <w:bCs/>
        </w:rPr>
        <w:t xml:space="preserve">. </w:t>
      </w:r>
    </w:p>
    <w:p w14:paraId="51465D33"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Túnel de enfriamiento. </w:t>
      </w:r>
    </w:p>
    <w:p w14:paraId="137253E2"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Equipos para empaque. </w:t>
      </w:r>
    </w:p>
    <w:p w14:paraId="2408BD3A"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Instrumentos de medición y control de calidad. </w:t>
      </w:r>
    </w:p>
    <w:p w14:paraId="0191761D" w14:textId="77777777" w:rsidR="004E5342" w:rsidRPr="00BA3F91" w:rsidRDefault="004E5342" w:rsidP="004E5342">
      <w:pPr>
        <w:tabs>
          <w:tab w:val="left" w:pos="4320"/>
          <w:tab w:val="left" w:pos="4485"/>
          <w:tab w:val="left" w:pos="5445"/>
        </w:tabs>
        <w:spacing w:after="0" w:line="240" w:lineRule="auto"/>
        <w:ind w:left="720"/>
        <w:jc w:val="both"/>
        <w:rPr>
          <w:rFonts w:ascii="Century Gothic" w:eastAsia="Arial" w:hAnsi="Century Gothic" w:cs="Calibri"/>
          <w:bCs/>
          <w:lang w:val="es-MX"/>
        </w:rPr>
      </w:pPr>
    </w:p>
    <w:p w14:paraId="7E500F6A"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r w:rsidRPr="00BA3F91">
        <w:rPr>
          <w:rFonts w:ascii="Century Gothic" w:eastAsia="Arial" w:hAnsi="Century Gothic" w:cs="Calibri"/>
          <w:bCs/>
          <w:lang w:val="es-MX"/>
        </w:rPr>
        <w:t>Para cada equipo deberán consultar:</w:t>
      </w:r>
    </w:p>
    <w:p w14:paraId="0D819D5A"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p>
    <w:p w14:paraId="606C624C"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Concepto. </w:t>
      </w:r>
    </w:p>
    <w:p w14:paraId="3903E323"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Principio de funcionamiento. </w:t>
      </w:r>
    </w:p>
    <w:p w14:paraId="652D9446"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Componentes. </w:t>
      </w:r>
    </w:p>
    <w:p w14:paraId="209E241D"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Características técnicas. </w:t>
      </w:r>
    </w:p>
    <w:p w14:paraId="6DDC287A"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Aplicaciones. </w:t>
      </w:r>
    </w:p>
    <w:p w14:paraId="3209B626"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Ventajas. </w:t>
      </w:r>
    </w:p>
    <w:p w14:paraId="725ED36D" w14:textId="4A1BA8E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Variables de operación.</w:t>
      </w:r>
    </w:p>
    <w:p w14:paraId="799A699A" w14:textId="77777777" w:rsidR="004E5342" w:rsidRPr="00BA3F91" w:rsidRDefault="004E5342" w:rsidP="004E5342">
      <w:pPr>
        <w:pStyle w:val="Prrafodelista"/>
        <w:tabs>
          <w:tab w:val="left" w:pos="4320"/>
          <w:tab w:val="left" w:pos="4485"/>
          <w:tab w:val="left" w:pos="5445"/>
        </w:tabs>
        <w:spacing w:after="0" w:line="360" w:lineRule="auto"/>
        <w:jc w:val="both"/>
        <w:rPr>
          <w:rFonts w:ascii="Century Gothic" w:eastAsia="Arial" w:hAnsi="Century Gothic" w:cs="Calibri"/>
          <w:bCs/>
        </w:rPr>
      </w:pPr>
    </w:p>
    <w:p w14:paraId="3A3D8B41" w14:textId="13455F48"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
          <w:bCs/>
          <w:lang w:val="es-MX"/>
        </w:rPr>
      </w:pPr>
      <w:r w:rsidRPr="00BA3F91">
        <w:rPr>
          <w:rFonts w:ascii="Century Gothic" w:eastAsia="Arial" w:hAnsi="Century Gothic" w:cs="Calibri"/>
          <w:b/>
          <w:bCs/>
          <w:lang w:val="es-MX"/>
        </w:rPr>
        <w:t xml:space="preserve">Grupo </w:t>
      </w:r>
      <w:r w:rsidRPr="00BA3F91">
        <w:rPr>
          <w:rFonts w:ascii="Century Gothic" w:eastAsia="Arial" w:hAnsi="Century Gothic" w:cs="Calibri"/>
          <w:b/>
          <w:bCs/>
          <w:lang w:val="es-MX"/>
        </w:rPr>
        <w:t>2</w:t>
      </w:r>
      <w:r w:rsidRPr="00BA3F91">
        <w:rPr>
          <w:rFonts w:ascii="Century Gothic" w:eastAsia="Arial" w:hAnsi="Century Gothic" w:cs="Calibri"/>
          <w:b/>
          <w:bCs/>
          <w:lang w:val="es-MX"/>
        </w:rPr>
        <w:t>. Software y herramientas digitales aplicadas a la industria del chocolate</w:t>
      </w:r>
      <w:r w:rsidRPr="00BA3F91">
        <w:rPr>
          <w:rFonts w:ascii="Century Gothic" w:eastAsia="Arial" w:hAnsi="Century Gothic" w:cs="Calibri"/>
          <w:b/>
          <w:bCs/>
          <w:lang w:val="es-MX"/>
        </w:rPr>
        <w:t>:</w:t>
      </w:r>
    </w:p>
    <w:p w14:paraId="66141D0B"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
          <w:bCs/>
          <w:lang w:val="es-MX"/>
        </w:rPr>
      </w:pPr>
    </w:p>
    <w:p w14:paraId="2CAB266F"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r w:rsidRPr="00BA3F91">
        <w:rPr>
          <w:rFonts w:ascii="Century Gothic" w:eastAsia="Arial" w:hAnsi="Century Gothic" w:cs="Calibri"/>
          <w:bCs/>
          <w:lang w:val="es-MX"/>
        </w:rPr>
        <w:t>Realizar una búsqueda técnica sobre:</w:t>
      </w:r>
    </w:p>
    <w:p w14:paraId="3CEE3855"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p>
    <w:p w14:paraId="00DA1329"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Software de sistema.</w:t>
      </w:r>
    </w:p>
    <w:p w14:paraId="491DAE49"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Software de aplicación.</w:t>
      </w:r>
    </w:p>
    <w:p w14:paraId="12B40EAD"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Hojas de cálculo para formulación y costos.</w:t>
      </w:r>
    </w:p>
    <w:p w14:paraId="20A3ADDC"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lastRenderedPageBreak/>
        <w:t>Procesadores de texto para elaboración de informes técnicos.</w:t>
      </w:r>
    </w:p>
    <w:p w14:paraId="42518E70"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Programas para diseño de etiquetas y empaques.</w:t>
      </w:r>
    </w:p>
    <w:p w14:paraId="4DD23D65"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Software para control de inventarios.</w:t>
      </w:r>
    </w:p>
    <w:p w14:paraId="158A3C50"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Sistemas de trazabilidad.</w:t>
      </w:r>
    </w:p>
    <w:p w14:paraId="73387CC3"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 xml:space="preserve">Herramientas colaborativas (Google </w:t>
      </w:r>
      <w:proofErr w:type="spellStart"/>
      <w:r w:rsidRPr="00BA3F91">
        <w:rPr>
          <w:rFonts w:ascii="Century Gothic" w:eastAsia="Arial" w:hAnsi="Century Gothic" w:cs="Calibri"/>
          <w:bCs/>
        </w:rPr>
        <w:t>Workspace</w:t>
      </w:r>
      <w:proofErr w:type="spellEnd"/>
      <w:r w:rsidRPr="00BA3F91">
        <w:rPr>
          <w:rFonts w:ascii="Century Gothic" w:eastAsia="Arial" w:hAnsi="Century Gothic" w:cs="Calibri"/>
          <w:bCs/>
        </w:rPr>
        <w:t xml:space="preserve"> y Microsoft 365).</w:t>
      </w:r>
    </w:p>
    <w:p w14:paraId="1000EFEA" w14:textId="59172B6A"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Aplicaciones para gestión de proyectos y comercialización.</w:t>
      </w:r>
    </w:p>
    <w:p w14:paraId="5F394AC6" w14:textId="77777777" w:rsidR="004E5342" w:rsidRPr="00BA3F91" w:rsidRDefault="004E5342" w:rsidP="004E5342">
      <w:pPr>
        <w:tabs>
          <w:tab w:val="left" w:pos="4320"/>
          <w:tab w:val="left" w:pos="4485"/>
          <w:tab w:val="left" w:pos="5445"/>
        </w:tabs>
        <w:spacing w:after="0" w:line="240" w:lineRule="auto"/>
        <w:ind w:left="720"/>
        <w:jc w:val="both"/>
        <w:rPr>
          <w:rFonts w:ascii="Century Gothic" w:eastAsia="Arial" w:hAnsi="Century Gothic" w:cs="Calibri"/>
          <w:bCs/>
          <w:lang w:val="es-MX"/>
        </w:rPr>
      </w:pPr>
    </w:p>
    <w:p w14:paraId="0F00A0EE" w14:textId="4DCB77EC"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r w:rsidRPr="00BA3F91">
        <w:rPr>
          <w:rFonts w:ascii="Century Gothic" w:eastAsia="Arial" w:hAnsi="Century Gothic" w:cs="Calibri"/>
          <w:bCs/>
          <w:lang w:val="es-MX"/>
        </w:rPr>
        <w:t>Para cada herramienta deberán identificar:</w:t>
      </w:r>
    </w:p>
    <w:p w14:paraId="262A716D"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lang w:val="es-MX"/>
        </w:rPr>
      </w:pPr>
    </w:p>
    <w:p w14:paraId="3137CBCE"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Concepto.</w:t>
      </w:r>
    </w:p>
    <w:p w14:paraId="44925B21"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Función.</w:t>
      </w:r>
    </w:p>
    <w:p w14:paraId="3DBECACB"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Características.</w:t>
      </w:r>
    </w:p>
    <w:p w14:paraId="5B76A45D"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Aplicaciones.</w:t>
      </w:r>
    </w:p>
    <w:p w14:paraId="718C5CB9" w14:textId="77777777"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Ventajas.</w:t>
      </w:r>
    </w:p>
    <w:p w14:paraId="2A7585A1" w14:textId="6538A049" w:rsidR="004E5342" w:rsidRPr="00BA3F91" w:rsidRDefault="004E5342" w:rsidP="004E5342">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Ejemplos de uso en una empresa chocolatera.</w:t>
      </w:r>
    </w:p>
    <w:p w14:paraId="4412E120" w14:textId="77777777"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rPr>
      </w:pPr>
    </w:p>
    <w:p w14:paraId="51A1B924" w14:textId="1969DEB4" w:rsidR="004E5342" w:rsidRPr="00BA3F91" w:rsidRDefault="004E5342" w:rsidP="004E5342">
      <w:pPr>
        <w:tabs>
          <w:tab w:val="left" w:pos="4320"/>
          <w:tab w:val="left" w:pos="4485"/>
          <w:tab w:val="left" w:pos="5445"/>
        </w:tabs>
        <w:spacing w:after="0" w:line="240" w:lineRule="auto"/>
        <w:jc w:val="both"/>
        <w:rPr>
          <w:rFonts w:ascii="Century Gothic" w:eastAsia="Arial" w:hAnsi="Century Gothic" w:cs="Calibri"/>
          <w:bCs/>
        </w:rPr>
      </w:pPr>
      <w:r w:rsidRPr="00BA3F91">
        <w:rPr>
          <w:rFonts w:ascii="Century Gothic" w:eastAsia="Arial" w:hAnsi="Century Gothic" w:cs="Calibri"/>
          <w:bCs/>
        </w:rPr>
        <w:t>Con la información recopilada, cada grupo elaborará una presentación en diapositivas y realizará una exposición técnica donde sustente los resultados obtenidos y justifique la importancia de las TIC para fortalecer la productividad, la calidad y la competitividad de las empresas dedicadas a la transformación del cacao</w:t>
      </w:r>
      <w:r w:rsidRPr="00BA3F91">
        <w:rPr>
          <w:rFonts w:ascii="Century Gothic" w:eastAsia="Arial" w:hAnsi="Century Gothic" w:cs="Calibri"/>
          <w:bCs/>
        </w:rPr>
        <w:t>.</w:t>
      </w:r>
    </w:p>
    <w:p w14:paraId="14A96C65" w14:textId="5F058B74" w:rsidR="00D43EB2" w:rsidRPr="00BA3F91" w:rsidRDefault="00696B40" w:rsidP="002F59C2">
      <w:pPr>
        <w:tabs>
          <w:tab w:val="left" w:pos="4320"/>
          <w:tab w:val="left" w:pos="4485"/>
          <w:tab w:val="left" w:pos="5445"/>
        </w:tabs>
        <w:spacing w:after="0" w:line="240" w:lineRule="auto"/>
        <w:jc w:val="both"/>
        <w:rPr>
          <w:rFonts w:ascii="Century Gothic" w:eastAsia="Arial" w:hAnsi="Century Gothic" w:cs="Calibri"/>
          <w:bCs/>
        </w:rPr>
      </w:pPr>
      <w:r w:rsidRPr="00BA3F91">
        <w:rPr>
          <w:rFonts w:ascii="Century Gothic" w:eastAsia="Arial" w:hAnsi="Century Gothic" w:cs="Calibri"/>
          <w:bCs/>
        </w:rPr>
        <w:t xml:space="preserve"> </w:t>
      </w:r>
    </w:p>
    <w:p w14:paraId="5491C3CF" w14:textId="6B081294" w:rsidR="00DD7DE9" w:rsidRPr="00BA3F91" w:rsidRDefault="00DD7DE9" w:rsidP="00D731F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Ambiente requerido</w:t>
      </w:r>
      <w:r w:rsidRPr="00BA3F91">
        <w:rPr>
          <w:rFonts w:ascii="Century Gothic" w:eastAsia="Arial" w:hAnsi="Century Gothic" w:cs="Calibri"/>
          <w:bCs/>
        </w:rPr>
        <w:t xml:space="preserve">: </w:t>
      </w:r>
      <w:r w:rsidR="004E5342" w:rsidRPr="00BA3F91">
        <w:rPr>
          <w:rFonts w:ascii="Century Gothic" w:eastAsia="Arial" w:hAnsi="Century Gothic" w:cs="Calibri"/>
          <w:bCs/>
        </w:rPr>
        <w:t>a</w:t>
      </w:r>
      <w:r w:rsidR="004E5342" w:rsidRPr="00BA3F91">
        <w:rPr>
          <w:rFonts w:ascii="Century Gothic" w:eastAsia="Arial" w:hAnsi="Century Gothic" w:cs="Calibri"/>
          <w:bCs/>
        </w:rPr>
        <w:t>mbiente de formación con acceso a internet</w:t>
      </w:r>
      <w:r w:rsidR="00D731F7" w:rsidRPr="00BA3F91">
        <w:rPr>
          <w:rFonts w:ascii="Century Gothic" w:eastAsia="Arial" w:hAnsi="Century Gothic" w:cs="Calibri"/>
          <w:bCs/>
        </w:rPr>
        <w:t>.</w:t>
      </w:r>
    </w:p>
    <w:p w14:paraId="7711BBA8" w14:textId="09B9C6DD" w:rsidR="00DD7DE9" w:rsidRPr="00BA3F91" w:rsidRDefault="00DD7DE9" w:rsidP="00D731F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 xml:space="preserve">Estrategias </w:t>
      </w:r>
      <w:r w:rsidR="00D83FDF" w:rsidRPr="00BA3F91">
        <w:rPr>
          <w:rFonts w:ascii="Century Gothic" w:eastAsia="Arial" w:hAnsi="Century Gothic" w:cs="Calibri"/>
          <w:b/>
        </w:rPr>
        <w:t xml:space="preserve">o técnicas </w:t>
      </w:r>
      <w:r w:rsidRPr="00BA3F91">
        <w:rPr>
          <w:rFonts w:ascii="Century Gothic" w:eastAsia="Arial" w:hAnsi="Century Gothic" w:cs="Calibri"/>
          <w:b/>
        </w:rPr>
        <w:t>didácticas activas</w:t>
      </w:r>
      <w:r w:rsidRPr="00BA3F91">
        <w:rPr>
          <w:rFonts w:ascii="Century Gothic" w:eastAsia="Arial" w:hAnsi="Century Gothic" w:cs="Calibri"/>
          <w:bCs/>
        </w:rPr>
        <w:t xml:space="preserve">:  </w:t>
      </w:r>
      <w:r w:rsidR="004E5342" w:rsidRPr="00BA3F91">
        <w:rPr>
          <w:rFonts w:ascii="Century Gothic" w:eastAsia="Arial" w:hAnsi="Century Gothic" w:cs="Calibri"/>
          <w:bCs/>
        </w:rPr>
        <w:t>e</w:t>
      </w:r>
      <w:r w:rsidR="004E5342" w:rsidRPr="00BA3F91">
        <w:rPr>
          <w:rFonts w:ascii="Century Gothic" w:eastAsia="Arial" w:hAnsi="Century Gothic" w:cs="Calibri"/>
          <w:bCs/>
        </w:rPr>
        <w:t>xposición dialogada, aprendizaje basado en investigación, trabajo colaborativo, estudio de casos y socialización de resultados.</w:t>
      </w:r>
    </w:p>
    <w:p w14:paraId="7E59059A" w14:textId="56C1A1C3" w:rsidR="00DD7DE9" w:rsidRPr="00BA3F91" w:rsidRDefault="00DD7DE9" w:rsidP="00D731F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Materiales de formación</w:t>
      </w:r>
      <w:r w:rsidR="00E53ADE" w:rsidRPr="00BA3F91">
        <w:rPr>
          <w:rFonts w:ascii="Century Gothic" w:eastAsia="Arial" w:hAnsi="Century Gothic" w:cs="Calibri"/>
          <w:bCs/>
        </w:rPr>
        <w:t xml:space="preserve">: </w:t>
      </w:r>
      <w:r w:rsidR="004E5342" w:rsidRPr="00BA3F91">
        <w:rPr>
          <w:rFonts w:ascii="Century Gothic" w:eastAsia="Arial" w:hAnsi="Century Gothic" w:cs="Calibri"/>
          <w:bCs/>
        </w:rPr>
        <w:t xml:space="preserve">Computadores, video </w:t>
      </w:r>
      <w:proofErr w:type="spellStart"/>
      <w:r w:rsidR="004E5342" w:rsidRPr="00BA3F91">
        <w:rPr>
          <w:rFonts w:ascii="Century Gothic" w:eastAsia="Arial" w:hAnsi="Century Gothic" w:cs="Calibri"/>
          <w:bCs/>
        </w:rPr>
        <w:t>beam</w:t>
      </w:r>
      <w:proofErr w:type="spellEnd"/>
      <w:r w:rsidR="004E5342" w:rsidRPr="00BA3F91">
        <w:rPr>
          <w:rFonts w:ascii="Century Gothic" w:eastAsia="Arial" w:hAnsi="Century Gothic" w:cs="Calibri"/>
          <w:bCs/>
        </w:rPr>
        <w:t>, acceso a internet, tablero y marcadores</w:t>
      </w:r>
      <w:r w:rsidR="007D748E" w:rsidRPr="00BA3F91">
        <w:rPr>
          <w:rFonts w:ascii="Century Gothic" w:eastAsia="Arial" w:hAnsi="Century Gothic" w:cs="Calibri"/>
          <w:bCs/>
        </w:rPr>
        <w:t>.</w:t>
      </w:r>
    </w:p>
    <w:p w14:paraId="3838E29A" w14:textId="394F42E8" w:rsidR="00DD7DE9" w:rsidRPr="00BA3F91" w:rsidRDefault="00DD7DE9" w:rsidP="00D731F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Material de apoyo</w:t>
      </w:r>
      <w:r w:rsidRPr="00BA3F91">
        <w:rPr>
          <w:rFonts w:ascii="Century Gothic" w:eastAsia="Arial" w:hAnsi="Century Gothic" w:cs="Calibri"/>
          <w:bCs/>
        </w:rPr>
        <w:t>:</w:t>
      </w:r>
      <w:r w:rsidR="00E53ADE" w:rsidRPr="00BA3F91">
        <w:rPr>
          <w:rFonts w:ascii="Century Gothic" w:eastAsia="Arial" w:hAnsi="Century Gothic" w:cs="Calibri"/>
          <w:bCs/>
        </w:rPr>
        <w:t xml:space="preserve"> </w:t>
      </w:r>
      <w:r w:rsidR="00A33065" w:rsidRPr="00BA3F91">
        <w:rPr>
          <w:rFonts w:ascii="Century Gothic" w:eastAsia="Arial" w:hAnsi="Century Gothic" w:cs="Calibri"/>
          <w:bCs/>
        </w:rPr>
        <w:t>m</w:t>
      </w:r>
      <w:r w:rsidR="004E5342" w:rsidRPr="00BA3F91">
        <w:rPr>
          <w:rFonts w:ascii="Century Gothic" w:eastAsia="Arial" w:hAnsi="Century Gothic" w:cs="Calibri"/>
          <w:bCs/>
        </w:rPr>
        <w:t>otores de búsqueda, bases de datos científicas, páginas oficiales del sector cacaotero, documentos técnicos y artículos especializados</w:t>
      </w:r>
      <w:r w:rsidR="00D731F7" w:rsidRPr="00BA3F91">
        <w:rPr>
          <w:rFonts w:ascii="Century Gothic" w:eastAsia="Arial" w:hAnsi="Century Gothic" w:cs="Calibri"/>
          <w:bCs/>
        </w:rPr>
        <w:t>.</w:t>
      </w:r>
    </w:p>
    <w:p w14:paraId="0793078B" w14:textId="404C5200" w:rsidR="00F51763" w:rsidRPr="00BA3F91" w:rsidRDefault="00F51763" w:rsidP="00D731F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Evidencias de aprendizaje</w:t>
      </w:r>
      <w:r w:rsidRPr="00BA3F91">
        <w:rPr>
          <w:rFonts w:ascii="Century Gothic" w:eastAsia="Arial" w:hAnsi="Century Gothic" w:cs="Calibri"/>
          <w:bCs/>
        </w:rPr>
        <w:t>:</w:t>
      </w:r>
      <w:r w:rsidR="00E53ADE" w:rsidRPr="00BA3F91">
        <w:rPr>
          <w:rFonts w:ascii="Century Gothic" w:eastAsia="Arial" w:hAnsi="Century Gothic" w:cs="Calibri"/>
          <w:bCs/>
        </w:rPr>
        <w:t xml:space="preserve"> </w:t>
      </w:r>
      <w:r w:rsidR="00A33065" w:rsidRPr="00BA3F91">
        <w:rPr>
          <w:rFonts w:ascii="Century Gothic" w:eastAsia="Arial" w:hAnsi="Century Gothic" w:cs="Calibri"/>
          <w:bCs/>
        </w:rPr>
        <w:t>Presentación en diapositivas y exposición técnica</w:t>
      </w:r>
      <w:r w:rsidR="00E53ADE" w:rsidRPr="00BA3F91">
        <w:rPr>
          <w:rFonts w:ascii="Century Gothic" w:eastAsia="Arial" w:hAnsi="Century Gothic" w:cs="Calibri"/>
          <w:bCs/>
        </w:rPr>
        <w:t>.</w:t>
      </w:r>
    </w:p>
    <w:p w14:paraId="1225360E" w14:textId="2062658C" w:rsidR="00F51763" w:rsidRPr="00BA3F91" w:rsidRDefault="00F51763" w:rsidP="00D731F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Instrumentos de evaluación</w:t>
      </w:r>
      <w:r w:rsidRPr="00BA3F91">
        <w:rPr>
          <w:rFonts w:ascii="Century Gothic" w:eastAsia="Arial" w:hAnsi="Century Gothic" w:cs="Calibri"/>
          <w:bCs/>
        </w:rPr>
        <w:t>:</w:t>
      </w:r>
      <w:r w:rsidR="00E53ADE" w:rsidRPr="00BA3F91">
        <w:rPr>
          <w:rFonts w:ascii="Century Gothic" w:eastAsia="Arial" w:hAnsi="Century Gothic" w:cs="Calibri"/>
          <w:bCs/>
        </w:rPr>
        <w:t xml:space="preserve"> </w:t>
      </w:r>
      <w:r w:rsidR="00A33065" w:rsidRPr="00BA3F91">
        <w:rPr>
          <w:rFonts w:ascii="Century Gothic" w:eastAsia="Arial" w:hAnsi="Century Gothic" w:cs="Calibri"/>
          <w:bCs/>
        </w:rPr>
        <w:t>Rúbrica para evaluación de la investigación, calidad de las fuentes consultadas y sustentación oral.</w:t>
      </w:r>
    </w:p>
    <w:p w14:paraId="79E3D99F" w14:textId="7EF9056F" w:rsidR="00F51763" w:rsidRPr="00BA3F91" w:rsidRDefault="00DD7DE9" w:rsidP="00D731F7">
      <w:p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
        </w:rPr>
        <w:t>Duración de la actividad</w:t>
      </w:r>
      <w:r w:rsidRPr="00BA3F91">
        <w:rPr>
          <w:rFonts w:ascii="Century Gothic" w:eastAsia="Arial" w:hAnsi="Century Gothic" w:cs="Calibri"/>
          <w:bCs/>
        </w:rPr>
        <w:t xml:space="preserve">: </w:t>
      </w:r>
      <w:r w:rsidR="00A33065" w:rsidRPr="00BA3F91">
        <w:rPr>
          <w:rFonts w:ascii="Century Gothic" w:eastAsia="Arial" w:hAnsi="Century Gothic" w:cs="Calibri"/>
          <w:bCs/>
        </w:rPr>
        <w:t>3</w:t>
      </w:r>
      <w:r w:rsidRPr="00BA3F91">
        <w:rPr>
          <w:rFonts w:ascii="Century Gothic" w:eastAsia="Arial" w:hAnsi="Century Gothic" w:cs="Calibri"/>
          <w:bCs/>
        </w:rPr>
        <w:t xml:space="preserve"> horas.</w:t>
      </w:r>
      <w:r w:rsidR="00F51763" w:rsidRPr="00BA3F91">
        <w:rPr>
          <w:rFonts w:ascii="Century Gothic" w:hAnsi="Century Gothic" w:cs="Calibri"/>
          <w:lang w:eastAsia="es-ES"/>
        </w:rPr>
        <w:br w:type="page"/>
      </w:r>
    </w:p>
    <w:p w14:paraId="42C352DF" w14:textId="63DB8DFB" w:rsidR="00815D58" w:rsidRPr="00BA3F91" w:rsidRDefault="00FE7202" w:rsidP="00451A05">
      <w:pPr>
        <w:autoSpaceDE w:val="0"/>
        <w:autoSpaceDN w:val="0"/>
        <w:adjustRightInd w:val="0"/>
        <w:spacing w:after="0" w:line="360" w:lineRule="auto"/>
        <w:jc w:val="both"/>
        <w:rPr>
          <w:rFonts w:ascii="Century Gothic" w:hAnsi="Century Gothic" w:cs="Calibri"/>
          <w:b/>
          <w:bCs/>
          <w:lang w:eastAsia="es-ES"/>
        </w:rPr>
      </w:pPr>
      <w:r w:rsidRPr="00BA3F91">
        <w:rPr>
          <w:rFonts w:ascii="Century Gothic" w:hAnsi="Century Gothic" w:cs="Calibri"/>
          <w:b/>
          <w:bCs/>
          <w:lang w:eastAsia="es-ES"/>
        </w:rPr>
        <w:lastRenderedPageBreak/>
        <w:t xml:space="preserve">3.4 </w:t>
      </w:r>
      <w:r w:rsidR="00815D58" w:rsidRPr="00BA3F91">
        <w:rPr>
          <w:rFonts w:ascii="Century Gothic" w:hAnsi="Century Gothic" w:cs="Calibri"/>
          <w:b/>
          <w:bCs/>
          <w:lang w:eastAsia="es-ES"/>
        </w:rPr>
        <w:t xml:space="preserve">Actividades </w:t>
      </w:r>
      <w:r w:rsidR="007D4273" w:rsidRPr="00BA3F91">
        <w:rPr>
          <w:rFonts w:ascii="Century Gothic" w:hAnsi="Century Gothic" w:cs="Calibri"/>
          <w:b/>
          <w:bCs/>
          <w:lang w:eastAsia="es-ES"/>
        </w:rPr>
        <w:t>d</w:t>
      </w:r>
      <w:r w:rsidR="00815D58" w:rsidRPr="00BA3F91">
        <w:rPr>
          <w:rFonts w:ascii="Century Gothic" w:hAnsi="Century Gothic" w:cs="Calibri"/>
          <w:b/>
          <w:bCs/>
          <w:lang w:eastAsia="es-ES"/>
        </w:rPr>
        <w:t>e Transferencia el Conocimiento:</w:t>
      </w:r>
    </w:p>
    <w:p w14:paraId="2DE7B43F" w14:textId="77777777" w:rsidR="00A33065" w:rsidRPr="00BA3F91" w:rsidRDefault="00DD7DE9" w:rsidP="00A33065">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Descripción de la actividad</w:t>
      </w:r>
      <w:r w:rsidRPr="00BA3F91">
        <w:rPr>
          <w:rFonts w:ascii="Century Gothic" w:eastAsia="Arial" w:hAnsi="Century Gothic" w:cs="Calibri"/>
          <w:bCs/>
        </w:rPr>
        <w:t xml:space="preserve">: </w:t>
      </w:r>
      <w:r w:rsidR="00A33065" w:rsidRPr="00BA3F91">
        <w:rPr>
          <w:rFonts w:ascii="Century Gothic" w:eastAsia="Arial" w:hAnsi="Century Gothic" w:cs="Calibri"/>
          <w:bCs/>
        </w:rPr>
        <w:t>Como actividad integradora de la guía de aprendizaje, cada aprendiz desarrollará un laboratorio práctico donde demostrará las competencias adquiridas en el uso de herramientas TIC aplicadas al contexto de la industria del chocolate.</w:t>
      </w:r>
    </w:p>
    <w:p w14:paraId="2CFAA463" w14:textId="77777777" w:rsidR="00A33065" w:rsidRPr="00BA3F91" w:rsidRDefault="00A33065" w:rsidP="00A33065">
      <w:pPr>
        <w:tabs>
          <w:tab w:val="left" w:pos="4320"/>
          <w:tab w:val="left" w:pos="4485"/>
          <w:tab w:val="left" w:pos="5445"/>
        </w:tabs>
        <w:spacing w:after="0" w:line="240" w:lineRule="auto"/>
        <w:ind w:left="360"/>
        <w:jc w:val="both"/>
        <w:rPr>
          <w:rFonts w:ascii="Century Gothic" w:eastAsia="Arial" w:hAnsi="Century Gothic" w:cs="Calibri"/>
          <w:bCs/>
        </w:rPr>
      </w:pPr>
    </w:p>
    <w:p w14:paraId="7A224CCF" w14:textId="60E78361" w:rsidR="00A33065" w:rsidRPr="00BA3F91" w:rsidRDefault="00A33065" w:rsidP="00A33065">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rPr>
        <w:t>El instructor asignará de manera individual un caso de estudio relacionado con una empresa dedicada a la transformación del cacao, en el cual el aprendiz deberá utilizar herramientas ofimáticas para registrar, organizar, analizar y presentar información técnica y productiva.</w:t>
      </w:r>
    </w:p>
    <w:p w14:paraId="43E99AA9" w14:textId="77777777" w:rsidR="00A33065" w:rsidRPr="00BA3F91" w:rsidRDefault="00A33065" w:rsidP="00A33065">
      <w:pPr>
        <w:tabs>
          <w:tab w:val="left" w:pos="4320"/>
          <w:tab w:val="left" w:pos="4485"/>
          <w:tab w:val="left" w:pos="5445"/>
        </w:tabs>
        <w:spacing w:after="0" w:line="240" w:lineRule="auto"/>
        <w:ind w:left="360"/>
        <w:jc w:val="both"/>
        <w:rPr>
          <w:rFonts w:ascii="Century Gothic" w:eastAsia="Arial" w:hAnsi="Century Gothic" w:cs="Calibri"/>
          <w:bCs/>
        </w:rPr>
      </w:pPr>
    </w:p>
    <w:p w14:paraId="71E26431" w14:textId="48EDC1B6" w:rsidR="00DD7DE9" w:rsidRPr="00BA3F91" w:rsidRDefault="00A33065"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Cs/>
        </w:rPr>
        <w:t>Cada laboratorio podrá incluir actividades como</w:t>
      </w:r>
      <w:r w:rsidR="00612F1B" w:rsidRPr="00BA3F91">
        <w:rPr>
          <w:rFonts w:ascii="Century Gothic" w:eastAsia="Arial" w:hAnsi="Century Gothic" w:cs="Calibri"/>
          <w:bCs/>
        </w:rPr>
        <w:t>:</w:t>
      </w:r>
    </w:p>
    <w:p w14:paraId="395F93F5" w14:textId="1F0917B0" w:rsidR="00A33065" w:rsidRPr="00BA3F91" w:rsidRDefault="00A33065" w:rsidP="00A33065">
      <w:pPr>
        <w:tabs>
          <w:tab w:val="left" w:pos="4320"/>
          <w:tab w:val="left" w:pos="4485"/>
          <w:tab w:val="left" w:pos="5445"/>
        </w:tabs>
        <w:spacing w:after="0" w:line="240" w:lineRule="auto"/>
        <w:ind w:left="360"/>
        <w:jc w:val="both"/>
        <w:rPr>
          <w:rFonts w:ascii="Century Gothic" w:eastAsia="Arial" w:hAnsi="Century Gothic" w:cs="Calibri"/>
          <w:bCs/>
        </w:rPr>
      </w:pPr>
    </w:p>
    <w:p w14:paraId="7EC198E1"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Elaboración de una base de datos de materias primas e insumos para chocolatería.</w:t>
      </w:r>
    </w:p>
    <w:p w14:paraId="6412F050"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Registro de producción de lotes de chocolate.</w:t>
      </w:r>
    </w:p>
    <w:p w14:paraId="459A2193"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Cálculo de consumo de materias primas.</w:t>
      </w:r>
    </w:p>
    <w:p w14:paraId="4506EF8D"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Elaboración de tablas para control de inventarios.</w:t>
      </w:r>
    </w:p>
    <w:p w14:paraId="3620C452"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Cálculo de costos básicos de producción mediante fórmulas en hoja de cálculo.</w:t>
      </w:r>
    </w:p>
    <w:p w14:paraId="22185E4D"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Registro de rendimientos y mermas durante el procesamiento del cacao.</w:t>
      </w:r>
    </w:p>
    <w:p w14:paraId="1BE661A7"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Elaboración de gráficos estadísticos para representar la producción, ventas o rendimiento de los procesos.</w:t>
      </w:r>
    </w:p>
    <w:p w14:paraId="703D078D" w14:textId="77777777" w:rsidR="00A33065"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Organización y análisis de información mediante filtros, ordenamientos y funciones básicas de Microsoft Excel.</w:t>
      </w:r>
    </w:p>
    <w:p w14:paraId="652C27A9" w14:textId="70579BCA" w:rsidR="00612F1B" w:rsidRPr="00BA3F91" w:rsidRDefault="00A33065" w:rsidP="00A33065">
      <w:pPr>
        <w:pStyle w:val="Prrafodelista"/>
        <w:numPr>
          <w:ilvl w:val="0"/>
          <w:numId w:val="38"/>
        </w:numPr>
        <w:tabs>
          <w:tab w:val="left" w:pos="4320"/>
          <w:tab w:val="left" w:pos="4485"/>
          <w:tab w:val="left" w:pos="5445"/>
        </w:tabs>
        <w:spacing w:after="0" w:line="360" w:lineRule="auto"/>
        <w:jc w:val="both"/>
        <w:rPr>
          <w:rFonts w:ascii="Century Gothic" w:eastAsia="Arial" w:hAnsi="Century Gothic" w:cs="Calibri"/>
          <w:bCs/>
        </w:rPr>
      </w:pPr>
      <w:r w:rsidRPr="00BA3F91">
        <w:rPr>
          <w:rFonts w:ascii="Century Gothic" w:eastAsia="Arial" w:hAnsi="Century Gothic" w:cs="Calibri"/>
          <w:bCs/>
        </w:rPr>
        <w:t>Interpretación de resultados para apoyar la toma de decisiones en una empresa chocolatera.</w:t>
      </w:r>
    </w:p>
    <w:p w14:paraId="00F963AB" w14:textId="77777777" w:rsidR="00A33065" w:rsidRPr="00BA3F91" w:rsidRDefault="00A33065" w:rsidP="00A33065">
      <w:pPr>
        <w:tabs>
          <w:tab w:val="left" w:pos="4320"/>
          <w:tab w:val="left" w:pos="4485"/>
          <w:tab w:val="left" w:pos="5445"/>
        </w:tabs>
        <w:spacing w:after="0" w:line="240" w:lineRule="auto"/>
        <w:ind w:left="360"/>
        <w:jc w:val="both"/>
        <w:rPr>
          <w:rFonts w:ascii="Century Gothic" w:eastAsia="Arial" w:hAnsi="Century Gothic" w:cs="Calibri"/>
          <w:bCs/>
        </w:rPr>
      </w:pPr>
    </w:p>
    <w:p w14:paraId="41BA3A51" w14:textId="7096A939" w:rsidR="00A33065" w:rsidRPr="00BA3F91" w:rsidRDefault="00A33065" w:rsidP="00A33065">
      <w:pPr>
        <w:tabs>
          <w:tab w:val="left" w:pos="4320"/>
          <w:tab w:val="left" w:pos="4485"/>
          <w:tab w:val="left" w:pos="5445"/>
        </w:tabs>
        <w:spacing w:after="0" w:line="240" w:lineRule="auto"/>
        <w:ind w:left="360"/>
        <w:jc w:val="both"/>
        <w:rPr>
          <w:rFonts w:ascii="Century Gothic" w:eastAsia="Arial" w:hAnsi="Century Gothic" w:cs="Calibri"/>
          <w:bCs/>
        </w:rPr>
      </w:pPr>
      <w:r w:rsidRPr="00BA3F91">
        <w:rPr>
          <w:rFonts w:ascii="Century Gothic" w:eastAsia="Arial" w:hAnsi="Century Gothic" w:cs="Calibri"/>
          <w:bCs/>
        </w:rPr>
        <w:t>Al finalizar el laboratorio, cada aprendiz entregará el archivo digital desarrollado y socializará brevemente los procedimientos utilizados para resolver el caso asignado.</w:t>
      </w:r>
    </w:p>
    <w:p w14:paraId="61A43348" w14:textId="77777777" w:rsidR="00A33065" w:rsidRPr="00BA3F91" w:rsidRDefault="00A33065" w:rsidP="00A33065">
      <w:pPr>
        <w:tabs>
          <w:tab w:val="left" w:pos="4320"/>
          <w:tab w:val="left" w:pos="4485"/>
          <w:tab w:val="left" w:pos="5445"/>
        </w:tabs>
        <w:spacing w:after="0" w:line="240" w:lineRule="auto"/>
        <w:jc w:val="both"/>
        <w:rPr>
          <w:rFonts w:ascii="Century Gothic" w:eastAsia="Arial" w:hAnsi="Century Gothic" w:cs="Calibri"/>
          <w:bCs/>
        </w:rPr>
      </w:pPr>
    </w:p>
    <w:p w14:paraId="152A9F91" w14:textId="52CEDB93" w:rsidR="00DD7DE9" w:rsidRPr="00BA3F91" w:rsidRDefault="00DD7DE9" w:rsidP="00D731F7">
      <w:pPr>
        <w:tabs>
          <w:tab w:val="left" w:pos="3090"/>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Ambiente requerido</w:t>
      </w:r>
      <w:r w:rsidRPr="00BA3F91">
        <w:rPr>
          <w:rFonts w:ascii="Century Gothic" w:eastAsia="Arial" w:hAnsi="Century Gothic" w:cs="Calibri"/>
          <w:bCs/>
        </w:rPr>
        <w:t xml:space="preserve">:  </w:t>
      </w:r>
      <w:r w:rsidR="00A33065" w:rsidRPr="00BA3F91">
        <w:rPr>
          <w:rFonts w:ascii="Century Gothic" w:eastAsia="Arial" w:hAnsi="Century Gothic" w:cs="Calibri"/>
          <w:bCs/>
        </w:rPr>
        <w:t>Sala de informática</w:t>
      </w:r>
      <w:r w:rsidR="00A80442" w:rsidRPr="00BA3F91">
        <w:rPr>
          <w:rFonts w:ascii="Century Gothic" w:eastAsia="Arial" w:hAnsi="Century Gothic" w:cs="Calibri"/>
          <w:bCs/>
        </w:rPr>
        <w:t>.</w:t>
      </w:r>
    </w:p>
    <w:p w14:paraId="1F384995" w14:textId="0390F130" w:rsidR="00DD7DE9"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 xml:space="preserve">Estrategias </w:t>
      </w:r>
      <w:r w:rsidR="00D83FDF" w:rsidRPr="00BA3F91">
        <w:rPr>
          <w:rFonts w:ascii="Century Gothic" w:eastAsia="Arial" w:hAnsi="Century Gothic" w:cs="Calibri"/>
          <w:b/>
        </w:rPr>
        <w:t xml:space="preserve">o técnicas </w:t>
      </w:r>
      <w:r w:rsidRPr="00BA3F91">
        <w:rPr>
          <w:rFonts w:ascii="Century Gothic" w:eastAsia="Arial" w:hAnsi="Century Gothic" w:cs="Calibri"/>
          <w:b/>
        </w:rPr>
        <w:t>didácticas activas</w:t>
      </w:r>
      <w:r w:rsidRPr="00BA3F91">
        <w:rPr>
          <w:rFonts w:ascii="Century Gothic" w:eastAsia="Arial" w:hAnsi="Century Gothic" w:cs="Calibri"/>
          <w:bCs/>
        </w:rPr>
        <w:t xml:space="preserve">:  </w:t>
      </w:r>
      <w:r w:rsidR="00A33065" w:rsidRPr="00BA3F91">
        <w:rPr>
          <w:rFonts w:ascii="Century Gothic" w:eastAsia="Arial" w:hAnsi="Century Gothic" w:cs="Calibri"/>
          <w:bCs/>
        </w:rPr>
        <w:t>a</w:t>
      </w:r>
      <w:r w:rsidR="00A33065" w:rsidRPr="00BA3F91">
        <w:rPr>
          <w:rFonts w:ascii="Century Gothic" w:eastAsia="Arial" w:hAnsi="Century Gothic" w:cs="Calibri"/>
          <w:bCs/>
        </w:rPr>
        <w:t>prender haciendo, resolución de problemas, estudio de caso y práctica individual.</w:t>
      </w:r>
    </w:p>
    <w:p w14:paraId="2E043272" w14:textId="1E286637" w:rsidR="00DD7DE9"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lastRenderedPageBreak/>
        <w:t>Materiales de formación</w:t>
      </w:r>
      <w:r w:rsidR="00A80442" w:rsidRPr="00BA3F91">
        <w:rPr>
          <w:rFonts w:ascii="Century Gothic" w:eastAsia="Arial" w:hAnsi="Century Gothic" w:cs="Calibri"/>
          <w:bCs/>
        </w:rPr>
        <w:t xml:space="preserve">: </w:t>
      </w:r>
      <w:r w:rsidR="00A33065" w:rsidRPr="00BA3F91">
        <w:rPr>
          <w:rFonts w:ascii="Century Gothic" w:eastAsia="Arial" w:hAnsi="Century Gothic" w:cs="Calibri"/>
          <w:bCs/>
        </w:rPr>
        <w:t>Computador con Microsoft Excel o software equivalente, acceso a internet y guía del laboratorio</w:t>
      </w:r>
      <w:r w:rsidR="00A80442" w:rsidRPr="00BA3F91">
        <w:rPr>
          <w:rFonts w:ascii="Century Gothic" w:eastAsia="Arial" w:hAnsi="Century Gothic" w:cs="Calibri"/>
          <w:bCs/>
        </w:rPr>
        <w:t>.</w:t>
      </w:r>
    </w:p>
    <w:p w14:paraId="4D6B8CAE" w14:textId="1BFEF084" w:rsidR="00DD7DE9"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Material de apoyo</w:t>
      </w:r>
      <w:r w:rsidRPr="00BA3F91">
        <w:rPr>
          <w:rFonts w:ascii="Century Gothic" w:eastAsia="Arial" w:hAnsi="Century Gothic" w:cs="Calibri"/>
          <w:bCs/>
        </w:rPr>
        <w:t>:</w:t>
      </w:r>
      <w:r w:rsidR="00A80442" w:rsidRPr="00BA3F91">
        <w:rPr>
          <w:rFonts w:ascii="Century Gothic" w:eastAsia="Arial" w:hAnsi="Century Gothic" w:cs="Calibri"/>
          <w:bCs/>
        </w:rPr>
        <w:t xml:space="preserve"> </w:t>
      </w:r>
      <w:r w:rsidR="00BC7448" w:rsidRPr="00BA3F91">
        <w:rPr>
          <w:rFonts w:ascii="Century Gothic" w:eastAsia="Arial" w:hAnsi="Century Gothic" w:cs="Calibri"/>
          <w:bCs/>
        </w:rPr>
        <w:t>Bases de datos de producción, formatos de control de inventarios, registros de producción y fichas técnicas de materias primas</w:t>
      </w:r>
      <w:r w:rsidR="00A80442" w:rsidRPr="00BA3F91">
        <w:rPr>
          <w:rFonts w:ascii="Century Gothic" w:eastAsia="Arial" w:hAnsi="Century Gothic" w:cs="Calibri"/>
          <w:bCs/>
        </w:rPr>
        <w:t>.</w:t>
      </w:r>
    </w:p>
    <w:p w14:paraId="68B81950" w14:textId="5AA55D49" w:rsidR="00F51763" w:rsidRPr="00BA3F91" w:rsidRDefault="00F51763" w:rsidP="00F51763">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Evidencias de aprendizaje</w:t>
      </w:r>
      <w:r w:rsidRPr="00BA3F91">
        <w:rPr>
          <w:rFonts w:ascii="Century Gothic" w:eastAsia="Arial" w:hAnsi="Century Gothic" w:cs="Calibri"/>
          <w:bCs/>
        </w:rPr>
        <w:t>:</w:t>
      </w:r>
      <w:r w:rsidR="00A80442" w:rsidRPr="00BA3F91">
        <w:rPr>
          <w:rFonts w:ascii="Century Gothic" w:eastAsia="Arial" w:hAnsi="Century Gothic" w:cs="Calibri"/>
          <w:bCs/>
        </w:rPr>
        <w:t xml:space="preserve"> </w:t>
      </w:r>
      <w:r w:rsidR="00BC7448" w:rsidRPr="00BA3F91">
        <w:rPr>
          <w:rFonts w:ascii="Century Gothic" w:eastAsia="Arial" w:hAnsi="Century Gothic" w:cs="Calibri"/>
          <w:bCs/>
        </w:rPr>
        <w:t>Hoja de cálculo desarrollada con el análisis de información técnica de un proceso de transformación del cacao</w:t>
      </w:r>
      <w:r w:rsidR="00612F1B" w:rsidRPr="00BA3F91">
        <w:rPr>
          <w:rFonts w:ascii="Century Gothic" w:eastAsia="Arial" w:hAnsi="Century Gothic" w:cs="Calibri"/>
          <w:bCs/>
        </w:rPr>
        <w:t>.</w:t>
      </w:r>
    </w:p>
    <w:p w14:paraId="79B009A5" w14:textId="1256DF97" w:rsidR="00F51763" w:rsidRPr="00BA3F91" w:rsidRDefault="00F51763" w:rsidP="00F51763">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Instrumentos de evaluación</w:t>
      </w:r>
      <w:r w:rsidRPr="00BA3F91">
        <w:rPr>
          <w:rFonts w:ascii="Century Gothic" w:eastAsia="Arial" w:hAnsi="Century Gothic" w:cs="Calibri"/>
          <w:bCs/>
        </w:rPr>
        <w:t>:</w:t>
      </w:r>
      <w:r w:rsidR="00A80442" w:rsidRPr="00BA3F91">
        <w:rPr>
          <w:rFonts w:ascii="Century Gothic" w:eastAsia="Arial" w:hAnsi="Century Gothic" w:cs="Calibri"/>
          <w:bCs/>
        </w:rPr>
        <w:t xml:space="preserve"> </w:t>
      </w:r>
      <w:r w:rsidR="00BC7448" w:rsidRPr="00BA3F91">
        <w:rPr>
          <w:rFonts w:ascii="Century Gothic" w:eastAsia="Arial" w:hAnsi="Century Gothic" w:cs="Calibri"/>
          <w:bCs/>
        </w:rPr>
        <w:t>Lista de chequeo para la aplicación de funciones básicas de hojas de cálculo y resolución del caso práctico.</w:t>
      </w:r>
    </w:p>
    <w:p w14:paraId="3200C7DA" w14:textId="3BD4B93F" w:rsidR="00DD7DE9" w:rsidRPr="00BA3F91" w:rsidRDefault="00DD7DE9" w:rsidP="00DD7DE9">
      <w:pPr>
        <w:tabs>
          <w:tab w:val="left" w:pos="4320"/>
          <w:tab w:val="left" w:pos="4485"/>
          <w:tab w:val="left" w:pos="5445"/>
        </w:tabs>
        <w:spacing w:after="0" w:line="360" w:lineRule="auto"/>
        <w:ind w:left="360"/>
        <w:jc w:val="both"/>
        <w:rPr>
          <w:rFonts w:ascii="Century Gothic" w:eastAsia="Arial" w:hAnsi="Century Gothic" w:cs="Calibri"/>
          <w:bCs/>
        </w:rPr>
      </w:pPr>
      <w:r w:rsidRPr="00BA3F91">
        <w:rPr>
          <w:rFonts w:ascii="Century Gothic" w:eastAsia="Arial" w:hAnsi="Century Gothic" w:cs="Calibri"/>
          <w:b/>
        </w:rPr>
        <w:t>Duración de la actividad</w:t>
      </w:r>
      <w:r w:rsidRPr="00BA3F91">
        <w:rPr>
          <w:rFonts w:ascii="Century Gothic" w:eastAsia="Arial" w:hAnsi="Century Gothic" w:cs="Calibri"/>
          <w:bCs/>
        </w:rPr>
        <w:t xml:space="preserve">: </w:t>
      </w:r>
      <w:r w:rsidR="00BC7448" w:rsidRPr="00BA3F91">
        <w:rPr>
          <w:rFonts w:ascii="Century Gothic" w:eastAsia="Arial" w:hAnsi="Century Gothic" w:cs="Calibri"/>
          <w:bCs/>
        </w:rPr>
        <w:t>4</w:t>
      </w:r>
      <w:r w:rsidRPr="00BA3F91">
        <w:rPr>
          <w:rFonts w:ascii="Century Gothic" w:eastAsia="Arial" w:hAnsi="Century Gothic" w:cs="Calibri"/>
          <w:bCs/>
        </w:rPr>
        <w:t xml:space="preserve"> horas.</w:t>
      </w:r>
    </w:p>
    <w:p w14:paraId="41CAF45F" w14:textId="168F9CC8" w:rsidR="00F51763" w:rsidRPr="00BA3F91" w:rsidRDefault="00F51763">
      <w:pPr>
        <w:spacing w:after="0" w:line="240" w:lineRule="auto"/>
        <w:rPr>
          <w:rFonts w:ascii="Century Gothic" w:hAnsi="Century Gothic" w:cs="Calibri"/>
          <w:lang w:eastAsia="es-ES"/>
        </w:rPr>
      </w:pPr>
    </w:p>
    <w:p w14:paraId="09BB763B" w14:textId="6A050B8A" w:rsidR="00B53D0D" w:rsidRPr="00BA3F91" w:rsidRDefault="00B53D0D" w:rsidP="00033399">
      <w:pPr>
        <w:spacing w:after="0" w:line="360" w:lineRule="auto"/>
        <w:jc w:val="both"/>
        <w:rPr>
          <w:rFonts w:ascii="Century Gothic" w:eastAsiaTheme="majorEastAsia" w:hAnsi="Century Gothic" w:cs="Calibri"/>
          <w:b/>
        </w:rPr>
      </w:pPr>
      <w:r w:rsidRPr="00BA3F91">
        <w:rPr>
          <w:rFonts w:ascii="Century Gothic" w:hAnsi="Century Gothic" w:cs="Calibri"/>
          <w:b/>
        </w:rPr>
        <w:t xml:space="preserve">4. </w:t>
      </w:r>
      <w:r w:rsidR="00743A27" w:rsidRPr="00BA3F91">
        <w:rPr>
          <w:rFonts w:ascii="Century Gothic" w:eastAsiaTheme="majorEastAsia" w:hAnsi="Century Gothic" w:cs="Calibri"/>
          <w:b/>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07"/>
        <w:gridCol w:w="1740"/>
        <w:gridCol w:w="1457"/>
        <w:gridCol w:w="1943"/>
        <w:gridCol w:w="1797"/>
        <w:gridCol w:w="1485"/>
      </w:tblGrid>
      <w:tr w:rsidR="00C00D61" w:rsidRPr="00BA3F91" w14:paraId="7EF4B68F" w14:textId="77777777" w:rsidTr="00F51763">
        <w:trPr>
          <w:trHeight w:val="464"/>
        </w:trPr>
        <w:tc>
          <w:tcPr>
            <w:tcW w:w="1398" w:type="dxa"/>
            <w:shd w:val="clear" w:color="auto" w:fill="262626" w:themeFill="text1" w:themeFillTint="D9"/>
            <w:vAlign w:val="center"/>
          </w:tcPr>
          <w:p w14:paraId="5DA1453A" w14:textId="6E6E18AE" w:rsidR="007659AA" w:rsidRPr="00BA3F91" w:rsidRDefault="007659AA" w:rsidP="00F51763">
            <w:pPr>
              <w:spacing w:line="240" w:lineRule="auto"/>
              <w:jc w:val="center"/>
              <w:rPr>
                <w:rFonts w:ascii="Century Gothic" w:hAnsi="Century Gothic" w:cs="Calibri"/>
                <w:b/>
              </w:rPr>
            </w:pPr>
            <w:r w:rsidRPr="00BA3F91">
              <w:rPr>
                <w:rFonts w:ascii="Century Gothic" w:hAnsi="Century Gothic" w:cs="Calibri"/>
                <w:b/>
              </w:rPr>
              <w:t>Fase del proyecto formativo</w:t>
            </w:r>
          </w:p>
        </w:tc>
        <w:tc>
          <w:tcPr>
            <w:tcW w:w="1634" w:type="dxa"/>
            <w:shd w:val="clear" w:color="auto" w:fill="262626" w:themeFill="text1" w:themeFillTint="D9"/>
            <w:vAlign w:val="center"/>
          </w:tcPr>
          <w:p w14:paraId="7DEC9540" w14:textId="1003F5C8" w:rsidR="007659AA" w:rsidRPr="00BA3F91" w:rsidRDefault="007659AA" w:rsidP="00F51763">
            <w:pPr>
              <w:spacing w:line="240" w:lineRule="auto"/>
              <w:jc w:val="center"/>
              <w:rPr>
                <w:rFonts w:ascii="Century Gothic" w:hAnsi="Century Gothic" w:cs="Calibri"/>
                <w:b/>
              </w:rPr>
            </w:pPr>
            <w:r w:rsidRPr="00BA3F91">
              <w:rPr>
                <w:rFonts w:ascii="Century Gothic" w:hAnsi="Century Gothic" w:cs="Calibri"/>
                <w:b/>
              </w:rPr>
              <w:t>Actividad del proyecto formativo</w:t>
            </w:r>
          </w:p>
        </w:tc>
        <w:tc>
          <w:tcPr>
            <w:tcW w:w="1515" w:type="dxa"/>
            <w:shd w:val="clear" w:color="auto" w:fill="262626" w:themeFill="text1" w:themeFillTint="D9"/>
            <w:vAlign w:val="center"/>
          </w:tcPr>
          <w:p w14:paraId="2436F871" w14:textId="11839121" w:rsidR="007659AA" w:rsidRPr="00BA3F91" w:rsidRDefault="007659AA" w:rsidP="00F51763">
            <w:pPr>
              <w:spacing w:line="240" w:lineRule="auto"/>
              <w:jc w:val="center"/>
              <w:rPr>
                <w:rFonts w:ascii="Century Gothic" w:hAnsi="Century Gothic" w:cs="Calibri"/>
                <w:b/>
              </w:rPr>
            </w:pPr>
            <w:r w:rsidRPr="00BA3F91">
              <w:rPr>
                <w:rFonts w:ascii="Century Gothic" w:hAnsi="Century Gothic" w:cs="Calibri"/>
                <w:b/>
              </w:rPr>
              <w:t>Actividad de Aprendizaje</w:t>
            </w:r>
          </w:p>
        </w:tc>
        <w:tc>
          <w:tcPr>
            <w:tcW w:w="1698" w:type="dxa"/>
            <w:shd w:val="clear" w:color="auto" w:fill="262626" w:themeFill="text1" w:themeFillTint="D9"/>
            <w:vAlign w:val="center"/>
          </w:tcPr>
          <w:p w14:paraId="366AA20D" w14:textId="19C7E207" w:rsidR="007659AA" w:rsidRPr="00BA3F91" w:rsidRDefault="007659AA" w:rsidP="00F51763">
            <w:pPr>
              <w:spacing w:line="240" w:lineRule="auto"/>
              <w:jc w:val="center"/>
              <w:rPr>
                <w:rFonts w:ascii="Century Gothic" w:hAnsi="Century Gothic" w:cs="Calibri"/>
                <w:b/>
              </w:rPr>
            </w:pPr>
            <w:r w:rsidRPr="00BA3F91">
              <w:rPr>
                <w:rFonts w:ascii="Century Gothic" w:hAnsi="Century Gothic" w:cs="Calibri"/>
                <w:b/>
              </w:rPr>
              <w:t>Evidencias de Aprendizaje</w:t>
            </w:r>
          </w:p>
        </w:tc>
        <w:tc>
          <w:tcPr>
            <w:tcW w:w="1673" w:type="dxa"/>
            <w:shd w:val="clear" w:color="auto" w:fill="262626" w:themeFill="text1" w:themeFillTint="D9"/>
            <w:vAlign w:val="center"/>
          </w:tcPr>
          <w:p w14:paraId="33D7A4C4" w14:textId="77777777" w:rsidR="007659AA" w:rsidRPr="00BA3F91" w:rsidRDefault="007659AA" w:rsidP="00F51763">
            <w:pPr>
              <w:spacing w:line="240" w:lineRule="auto"/>
              <w:jc w:val="center"/>
              <w:rPr>
                <w:rFonts w:ascii="Century Gothic" w:hAnsi="Century Gothic" w:cs="Calibri"/>
                <w:b/>
              </w:rPr>
            </w:pPr>
            <w:r w:rsidRPr="00BA3F91">
              <w:rPr>
                <w:rFonts w:ascii="Century Gothic" w:hAnsi="Century Gothic" w:cs="Calibri"/>
                <w:b/>
              </w:rPr>
              <w:t>Criterios de Evaluación</w:t>
            </w:r>
          </w:p>
        </w:tc>
        <w:tc>
          <w:tcPr>
            <w:tcW w:w="1711" w:type="dxa"/>
            <w:shd w:val="clear" w:color="auto" w:fill="262626" w:themeFill="text1" w:themeFillTint="D9"/>
            <w:vAlign w:val="center"/>
          </w:tcPr>
          <w:p w14:paraId="72D8B716" w14:textId="77777777" w:rsidR="007659AA" w:rsidRPr="00BA3F91" w:rsidRDefault="007659AA" w:rsidP="00F51763">
            <w:pPr>
              <w:spacing w:line="240" w:lineRule="auto"/>
              <w:jc w:val="center"/>
              <w:rPr>
                <w:rFonts w:ascii="Century Gothic" w:hAnsi="Century Gothic" w:cs="Calibri"/>
                <w:b/>
              </w:rPr>
            </w:pPr>
            <w:r w:rsidRPr="00BA3F91">
              <w:rPr>
                <w:rFonts w:ascii="Century Gothic" w:hAnsi="Century Gothic" w:cs="Calibri"/>
                <w:b/>
              </w:rPr>
              <w:t>Técnicas e Instrumentos de Evaluación</w:t>
            </w:r>
          </w:p>
        </w:tc>
      </w:tr>
      <w:tr w:rsidR="00C00D61" w:rsidRPr="00BA3F91" w14:paraId="5B95941D" w14:textId="77777777" w:rsidTr="009448E8">
        <w:trPr>
          <w:trHeight w:val="795"/>
        </w:trPr>
        <w:tc>
          <w:tcPr>
            <w:tcW w:w="1398" w:type="dxa"/>
          </w:tcPr>
          <w:p w14:paraId="645FCB30" w14:textId="617AB2A4" w:rsidR="00215EFA" w:rsidRPr="00BA3F91" w:rsidRDefault="00215EFA" w:rsidP="00215EFA">
            <w:pPr>
              <w:spacing w:line="240" w:lineRule="auto"/>
              <w:rPr>
                <w:rFonts w:ascii="Century Gothic" w:hAnsi="Century Gothic" w:cs="Calibri"/>
                <w:b/>
              </w:rPr>
            </w:pPr>
            <w:r w:rsidRPr="00BA3F91">
              <w:rPr>
                <w:rFonts w:ascii="Century Gothic" w:hAnsi="Century Gothic" w:cs="Calibri"/>
                <w:bCs/>
              </w:rPr>
              <w:t>Ejecución</w:t>
            </w:r>
          </w:p>
        </w:tc>
        <w:tc>
          <w:tcPr>
            <w:tcW w:w="1634" w:type="dxa"/>
          </w:tcPr>
          <w:p w14:paraId="1574F07D" w14:textId="3B2432B1" w:rsidR="00215EFA" w:rsidRPr="00BA3F91" w:rsidRDefault="00215EFA" w:rsidP="00215EFA">
            <w:pPr>
              <w:spacing w:line="240" w:lineRule="auto"/>
              <w:rPr>
                <w:rFonts w:ascii="Century Gothic" w:hAnsi="Century Gothic" w:cs="Calibri"/>
                <w:b/>
              </w:rPr>
            </w:pPr>
            <w:r w:rsidRPr="00BA3F91">
              <w:rPr>
                <w:rFonts w:ascii="Century Gothic" w:hAnsi="Century Gothic" w:cs="Calibri"/>
                <w:bCs/>
              </w:rPr>
              <w:t>elaborar actividades relacionadas con el desarrollo de transformación del grano de cacao.</w:t>
            </w:r>
          </w:p>
        </w:tc>
        <w:tc>
          <w:tcPr>
            <w:tcW w:w="1515" w:type="dxa"/>
          </w:tcPr>
          <w:p w14:paraId="2B92BADE" w14:textId="660126C6" w:rsidR="008975BD" w:rsidRPr="00BA3F91" w:rsidRDefault="000F4701" w:rsidP="00215EFA">
            <w:pPr>
              <w:spacing w:line="240" w:lineRule="auto"/>
              <w:rPr>
                <w:rFonts w:ascii="Century Gothic" w:hAnsi="Century Gothic" w:cs="Calibri"/>
                <w:bCs/>
              </w:rPr>
            </w:pPr>
            <w:r w:rsidRPr="00BA3F91">
              <w:rPr>
                <w:rFonts w:ascii="Century Gothic" w:hAnsi="Century Gothic" w:cs="Calibri"/>
                <w:bCs/>
              </w:rPr>
              <w:t>Exposición</w:t>
            </w:r>
          </w:p>
        </w:tc>
        <w:tc>
          <w:tcPr>
            <w:tcW w:w="1698" w:type="dxa"/>
          </w:tcPr>
          <w:p w14:paraId="24E5EC53" w14:textId="470BB5F7" w:rsidR="00215EFA" w:rsidRPr="00BA3F91" w:rsidRDefault="00520420" w:rsidP="008975BD">
            <w:pPr>
              <w:spacing w:line="240" w:lineRule="auto"/>
              <w:rPr>
                <w:rFonts w:ascii="Century Gothic" w:hAnsi="Century Gothic" w:cs="Calibri"/>
                <w:bCs/>
                <w:lang w:val="es-MX"/>
              </w:rPr>
            </w:pPr>
            <w:r w:rsidRPr="00BA3F91">
              <w:rPr>
                <w:rFonts w:ascii="Century Gothic" w:hAnsi="Century Gothic" w:cs="Calibri"/>
                <w:bCs/>
                <w:lang w:val="es-MX"/>
              </w:rPr>
              <w:t>Evidencia de conocimiento: Mapa conceptual sobre la aplicación de las Tecnologías de la Información y las Comunicaciones (TIC) en los procesos de transformación del cacao y elaboración de productos de chocolatería.</w:t>
            </w:r>
          </w:p>
        </w:tc>
        <w:tc>
          <w:tcPr>
            <w:tcW w:w="1673" w:type="dxa"/>
          </w:tcPr>
          <w:p w14:paraId="23A802B2" w14:textId="206A1443" w:rsidR="00215EFA" w:rsidRPr="00BA3F91" w:rsidRDefault="00520420" w:rsidP="00215EFA">
            <w:pPr>
              <w:spacing w:line="240" w:lineRule="auto"/>
              <w:rPr>
                <w:rFonts w:ascii="Century Gothic" w:hAnsi="Century Gothic" w:cs="Calibri"/>
                <w:bCs/>
              </w:rPr>
            </w:pPr>
            <w:r w:rsidRPr="00BA3F91">
              <w:rPr>
                <w:rFonts w:ascii="Century Gothic" w:hAnsi="Century Gothic" w:cs="Calibri"/>
                <w:bCs/>
              </w:rPr>
              <w:t>Identifica los conceptos fundamentales de las TIC y reconoce su aplicación en los procesos técnicos, administrativos y comerciales de la industria del chocolate.</w:t>
            </w:r>
          </w:p>
        </w:tc>
        <w:tc>
          <w:tcPr>
            <w:tcW w:w="1711" w:type="dxa"/>
          </w:tcPr>
          <w:p w14:paraId="7F7C38A2" w14:textId="680B8D2C" w:rsidR="00F76226" w:rsidRPr="00BA3F91" w:rsidRDefault="000F4701" w:rsidP="00F76226">
            <w:pPr>
              <w:spacing w:after="0" w:line="240" w:lineRule="auto"/>
              <w:rPr>
                <w:rFonts w:ascii="Century Gothic" w:hAnsi="Century Gothic" w:cs="Calibri"/>
                <w:bCs/>
              </w:rPr>
            </w:pPr>
            <w:r w:rsidRPr="00BA3F91">
              <w:rPr>
                <w:rFonts w:ascii="Century Gothic" w:hAnsi="Century Gothic" w:cs="Calibri"/>
                <w:bCs/>
              </w:rPr>
              <w:t>Rúbrica</w:t>
            </w:r>
          </w:p>
        </w:tc>
      </w:tr>
      <w:tr w:rsidR="00C00D61" w:rsidRPr="00BA3F91" w14:paraId="3AD99D50" w14:textId="77777777" w:rsidTr="009448E8">
        <w:trPr>
          <w:trHeight w:val="795"/>
        </w:trPr>
        <w:tc>
          <w:tcPr>
            <w:tcW w:w="1398" w:type="dxa"/>
          </w:tcPr>
          <w:p w14:paraId="133B5902" w14:textId="6F9A21B4" w:rsidR="00C07C8E" w:rsidRPr="00BA3F91" w:rsidRDefault="00C07C8E" w:rsidP="00C07C8E">
            <w:pPr>
              <w:spacing w:line="240" w:lineRule="auto"/>
              <w:rPr>
                <w:rFonts w:ascii="Century Gothic" w:hAnsi="Century Gothic" w:cs="Calibri"/>
                <w:bCs/>
              </w:rPr>
            </w:pPr>
            <w:r w:rsidRPr="00BA3F91">
              <w:rPr>
                <w:rFonts w:ascii="Century Gothic" w:hAnsi="Century Gothic" w:cs="Calibri"/>
                <w:bCs/>
              </w:rPr>
              <w:t>Ejecución</w:t>
            </w:r>
          </w:p>
        </w:tc>
        <w:tc>
          <w:tcPr>
            <w:tcW w:w="1634" w:type="dxa"/>
          </w:tcPr>
          <w:p w14:paraId="66D250DB" w14:textId="070BE643" w:rsidR="00C07C8E" w:rsidRPr="00BA3F91" w:rsidRDefault="00C07C8E" w:rsidP="00C07C8E">
            <w:pPr>
              <w:spacing w:line="240" w:lineRule="auto"/>
              <w:rPr>
                <w:rFonts w:ascii="Century Gothic" w:hAnsi="Century Gothic" w:cs="Calibri"/>
                <w:bCs/>
              </w:rPr>
            </w:pPr>
            <w:r w:rsidRPr="00BA3F91">
              <w:rPr>
                <w:rFonts w:ascii="Century Gothic" w:hAnsi="Century Gothic" w:cs="Calibri"/>
                <w:bCs/>
              </w:rPr>
              <w:t xml:space="preserve">elaborar actividades relacionadas con el desarrollo de </w:t>
            </w:r>
            <w:r w:rsidRPr="00BA3F91">
              <w:rPr>
                <w:rFonts w:ascii="Century Gothic" w:hAnsi="Century Gothic" w:cs="Calibri"/>
                <w:bCs/>
              </w:rPr>
              <w:lastRenderedPageBreak/>
              <w:t>transformación del grano de cacao.</w:t>
            </w:r>
          </w:p>
        </w:tc>
        <w:tc>
          <w:tcPr>
            <w:tcW w:w="1515" w:type="dxa"/>
          </w:tcPr>
          <w:p w14:paraId="2D74C511" w14:textId="1C392A1E" w:rsidR="00C07C8E" w:rsidRPr="00BA3F91" w:rsidRDefault="000F4701" w:rsidP="00C07C8E">
            <w:pPr>
              <w:spacing w:line="240" w:lineRule="auto"/>
              <w:rPr>
                <w:rFonts w:ascii="Century Gothic" w:hAnsi="Century Gothic" w:cs="Calibri"/>
                <w:bCs/>
              </w:rPr>
            </w:pPr>
            <w:r w:rsidRPr="00BA3F91">
              <w:rPr>
                <w:rFonts w:ascii="Century Gothic" w:hAnsi="Century Gothic" w:cs="Calibri"/>
                <w:bCs/>
              </w:rPr>
              <w:lastRenderedPageBreak/>
              <w:t>Evaluación escrita</w:t>
            </w:r>
          </w:p>
        </w:tc>
        <w:tc>
          <w:tcPr>
            <w:tcW w:w="1698" w:type="dxa"/>
          </w:tcPr>
          <w:p w14:paraId="73B8D90A" w14:textId="09E0CB8A" w:rsidR="00C07C8E" w:rsidRPr="00BA3F91" w:rsidRDefault="00520420" w:rsidP="00C07C8E">
            <w:pPr>
              <w:spacing w:line="240" w:lineRule="auto"/>
              <w:rPr>
                <w:rFonts w:ascii="Century Gothic" w:hAnsi="Century Gothic" w:cs="Calibri"/>
                <w:bCs/>
                <w:lang w:val="es-MX"/>
              </w:rPr>
            </w:pPr>
            <w:r w:rsidRPr="00BA3F91">
              <w:rPr>
                <w:rFonts w:ascii="Century Gothic" w:hAnsi="Century Gothic" w:cs="Calibri"/>
                <w:bCs/>
                <w:lang w:val="es-MX"/>
              </w:rPr>
              <w:t xml:space="preserve">Evidencia de producto: Presentación en diapositivas e informe </w:t>
            </w:r>
            <w:r w:rsidRPr="00BA3F91">
              <w:rPr>
                <w:rFonts w:ascii="Century Gothic" w:hAnsi="Century Gothic" w:cs="Calibri"/>
                <w:bCs/>
                <w:lang w:val="es-MX"/>
              </w:rPr>
              <w:lastRenderedPageBreak/>
              <w:t>técnico elaborado en procesador de texto, utilizando herramientas de búsqueda avanzada, fuentes de información confiables y normas APA vigentes.</w:t>
            </w:r>
          </w:p>
        </w:tc>
        <w:tc>
          <w:tcPr>
            <w:tcW w:w="1673" w:type="dxa"/>
          </w:tcPr>
          <w:p w14:paraId="156B59DC" w14:textId="4BA2978D" w:rsidR="00C07C8E" w:rsidRPr="00BA3F91" w:rsidRDefault="00671DD7" w:rsidP="00C07C8E">
            <w:pPr>
              <w:spacing w:line="240" w:lineRule="auto"/>
              <w:rPr>
                <w:rFonts w:ascii="Century Gothic" w:hAnsi="Century Gothic" w:cs="Calibri"/>
                <w:bCs/>
                <w:lang w:val="es-MX"/>
              </w:rPr>
            </w:pPr>
            <w:r w:rsidRPr="00BA3F91">
              <w:rPr>
                <w:rFonts w:ascii="Century Gothic" w:hAnsi="Century Gothic" w:cs="Calibri"/>
                <w:bCs/>
                <w:lang w:val="es-MX"/>
              </w:rPr>
              <w:lastRenderedPageBreak/>
              <w:t xml:space="preserve">Selecciona herramientas TIC de acuerdo con las </w:t>
            </w:r>
            <w:r w:rsidRPr="00BA3F91">
              <w:rPr>
                <w:rFonts w:ascii="Century Gothic" w:hAnsi="Century Gothic" w:cs="Calibri"/>
                <w:bCs/>
                <w:lang w:val="es-MX"/>
              </w:rPr>
              <w:lastRenderedPageBreak/>
              <w:t>necesidades identificadas, organiza información técnica y elabora documentos digitales aplicando criterios de calidad y presentación</w:t>
            </w:r>
          </w:p>
        </w:tc>
        <w:tc>
          <w:tcPr>
            <w:tcW w:w="1711" w:type="dxa"/>
          </w:tcPr>
          <w:p w14:paraId="5262FEE6" w14:textId="56718307" w:rsidR="00C07C8E" w:rsidRPr="00BA3F91" w:rsidRDefault="000F4701" w:rsidP="00C07C8E">
            <w:pPr>
              <w:spacing w:line="240" w:lineRule="auto"/>
              <w:jc w:val="center"/>
              <w:rPr>
                <w:rFonts w:ascii="Century Gothic" w:hAnsi="Century Gothic" w:cs="Calibri"/>
                <w:bCs/>
              </w:rPr>
            </w:pPr>
            <w:r w:rsidRPr="00BA3F91">
              <w:rPr>
                <w:rFonts w:ascii="Century Gothic" w:hAnsi="Century Gothic" w:cs="Calibri"/>
                <w:bCs/>
              </w:rPr>
              <w:lastRenderedPageBreak/>
              <w:t>Rúbrica</w:t>
            </w:r>
          </w:p>
        </w:tc>
      </w:tr>
      <w:tr w:rsidR="00C00D61" w:rsidRPr="00BA3F91" w14:paraId="5CD8209D" w14:textId="77777777" w:rsidTr="009448E8">
        <w:trPr>
          <w:trHeight w:val="795"/>
        </w:trPr>
        <w:tc>
          <w:tcPr>
            <w:tcW w:w="1398" w:type="dxa"/>
          </w:tcPr>
          <w:p w14:paraId="4974E525" w14:textId="21E83154" w:rsidR="00F76226" w:rsidRPr="00BA3F91" w:rsidRDefault="00F76226" w:rsidP="00F76226">
            <w:pPr>
              <w:spacing w:line="240" w:lineRule="auto"/>
              <w:rPr>
                <w:rFonts w:ascii="Century Gothic" w:hAnsi="Century Gothic" w:cs="Calibri"/>
                <w:bCs/>
              </w:rPr>
            </w:pPr>
            <w:r w:rsidRPr="00BA3F91">
              <w:rPr>
                <w:rFonts w:ascii="Century Gothic" w:hAnsi="Century Gothic" w:cs="Calibri"/>
                <w:bCs/>
              </w:rPr>
              <w:t>Ejecución</w:t>
            </w:r>
          </w:p>
        </w:tc>
        <w:tc>
          <w:tcPr>
            <w:tcW w:w="1634" w:type="dxa"/>
          </w:tcPr>
          <w:p w14:paraId="2487A98A" w14:textId="63B91544" w:rsidR="00F76226" w:rsidRPr="00BA3F91" w:rsidRDefault="00F76226" w:rsidP="00F76226">
            <w:pPr>
              <w:spacing w:line="240" w:lineRule="auto"/>
              <w:rPr>
                <w:rFonts w:ascii="Century Gothic" w:hAnsi="Century Gothic" w:cs="Calibri"/>
                <w:bCs/>
              </w:rPr>
            </w:pPr>
            <w:r w:rsidRPr="00BA3F91">
              <w:rPr>
                <w:rFonts w:ascii="Century Gothic" w:hAnsi="Century Gothic" w:cs="Calibri"/>
                <w:bCs/>
              </w:rPr>
              <w:t>elaborar actividades relacionadas con el desarrollo de transformación del grano de cacao.</w:t>
            </w:r>
          </w:p>
        </w:tc>
        <w:tc>
          <w:tcPr>
            <w:tcW w:w="1515" w:type="dxa"/>
          </w:tcPr>
          <w:p w14:paraId="037FD898" w14:textId="602D4935" w:rsidR="00F76226" w:rsidRPr="00BA3F91" w:rsidRDefault="000F4701" w:rsidP="00F76226">
            <w:pPr>
              <w:spacing w:line="240" w:lineRule="auto"/>
              <w:rPr>
                <w:rFonts w:ascii="Century Gothic" w:hAnsi="Century Gothic" w:cs="Calibri"/>
                <w:bCs/>
              </w:rPr>
            </w:pPr>
            <w:r w:rsidRPr="00BA3F91">
              <w:rPr>
                <w:rFonts w:ascii="Century Gothic" w:hAnsi="Century Gothic" w:cs="Calibri"/>
                <w:bCs/>
              </w:rPr>
              <w:t>Práctica de elaboración</w:t>
            </w:r>
          </w:p>
        </w:tc>
        <w:tc>
          <w:tcPr>
            <w:tcW w:w="1698" w:type="dxa"/>
          </w:tcPr>
          <w:p w14:paraId="5AA5014E" w14:textId="2444E071" w:rsidR="00F76226" w:rsidRPr="00BA3F91" w:rsidRDefault="00520420" w:rsidP="00F76226">
            <w:pPr>
              <w:spacing w:line="240" w:lineRule="auto"/>
              <w:rPr>
                <w:rFonts w:ascii="Century Gothic" w:hAnsi="Century Gothic" w:cs="Calibri"/>
                <w:bCs/>
                <w:lang w:val="es-MX"/>
              </w:rPr>
            </w:pPr>
            <w:r w:rsidRPr="00BA3F91">
              <w:rPr>
                <w:rFonts w:ascii="Century Gothic" w:hAnsi="Century Gothic" w:cs="Calibri"/>
                <w:bCs/>
                <w:lang w:val="es-MX"/>
              </w:rPr>
              <w:t>Evidencia de desempeño: Desarrollo de un laboratorio práctico en hoja de cálculo para el registro, organización y análisis de información relacionada con producción, inventarios, costos y rendimientos en una empresa de transformación de cacao.</w:t>
            </w:r>
          </w:p>
        </w:tc>
        <w:tc>
          <w:tcPr>
            <w:tcW w:w="1673" w:type="dxa"/>
          </w:tcPr>
          <w:p w14:paraId="072FEF1F" w14:textId="061992CF" w:rsidR="00F76226" w:rsidRPr="00BA3F91" w:rsidRDefault="00671DD7" w:rsidP="00F76226">
            <w:pPr>
              <w:spacing w:line="240" w:lineRule="auto"/>
              <w:rPr>
                <w:rFonts w:ascii="Century Gothic" w:hAnsi="Century Gothic" w:cs="Calibri"/>
                <w:bCs/>
                <w:lang w:val="es-MX"/>
              </w:rPr>
            </w:pPr>
            <w:r w:rsidRPr="00BA3F91">
              <w:rPr>
                <w:rFonts w:ascii="Century Gothic" w:hAnsi="Century Gothic" w:cs="Calibri"/>
                <w:bCs/>
                <w:lang w:val="es-MX"/>
              </w:rPr>
              <w:t>Aplica herramientas TIC para gestionar información y apoyar la toma de decisiones en los procesos de transformación del cacao, utilizando procedimientos técnicos y buenas prácticas en el manejo de la información digital.</w:t>
            </w:r>
          </w:p>
        </w:tc>
        <w:tc>
          <w:tcPr>
            <w:tcW w:w="1711" w:type="dxa"/>
          </w:tcPr>
          <w:p w14:paraId="54F52D4F" w14:textId="1D787D8E" w:rsidR="00F76226" w:rsidRPr="00BA3F91" w:rsidRDefault="000F4701" w:rsidP="00F76226">
            <w:pPr>
              <w:spacing w:line="240" w:lineRule="auto"/>
              <w:jc w:val="center"/>
              <w:rPr>
                <w:rFonts w:ascii="Century Gothic" w:hAnsi="Century Gothic" w:cs="Calibri"/>
                <w:bCs/>
              </w:rPr>
            </w:pPr>
            <w:r w:rsidRPr="00BA3F91">
              <w:rPr>
                <w:rFonts w:ascii="Century Gothic" w:hAnsi="Century Gothic" w:cs="Calibri"/>
                <w:bCs/>
              </w:rPr>
              <w:t>Lista de chequeo</w:t>
            </w:r>
          </w:p>
        </w:tc>
      </w:tr>
    </w:tbl>
    <w:p w14:paraId="03C363E3" w14:textId="3D433C0C" w:rsidR="009448E8" w:rsidRPr="00BA3F91" w:rsidRDefault="00F51763" w:rsidP="009448E8">
      <w:pPr>
        <w:tabs>
          <w:tab w:val="left" w:pos="1470"/>
        </w:tabs>
        <w:spacing w:after="0" w:line="360" w:lineRule="auto"/>
        <w:jc w:val="both"/>
        <w:rPr>
          <w:rFonts w:ascii="Century Gothic" w:hAnsi="Century Gothic" w:cs="Calibri"/>
          <w:b/>
        </w:rPr>
      </w:pPr>
      <w:r w:rsidRPr="00BA3F91">
        <w:rPr>
          <w:rFonts w:ascii="Century Gothic" w:hAnsi="Century Gothic" w:cs="Calibri"/>
          <w:b/>
        </w:rPr>
        <w:tab/>
      </w:r>
    </w:p>
    <w:p w14:paraId="0CCB4776" w14:textId="0C1B060A" w:rsidR="00F51763" w:rsidRPr="00BA3F91" w:rsidRDefault="00B53D0D" w:rsidP="009448E8">
      <w:pPr>
        <w:tabs>
          <w:tab w:val="left" w:pos="1470"/>
        </w:tabs>
        <w:spacing w:after="0" w:line="360" w:lineRule="auto"/>
        <w:jc w:val="both"/>
        <w:rPr>
          <w:rFonts w:ascii="Century Gothic" w:hAnsi="Century Gothic" w:cs="Calibri"/>
          <w:b/>
        </w:rPr>
      </w:pPr>
      <w:r w:rsidRPr="00BA3F91">
        <w:rPr>
          <w:rFonts w:ascii="Century Gothic" w:hAnsi="Century Gothic" w:cs="Calibri"/>
          <w:b/>
        </w:rPr>
        <w:t>5. GLOSARIO DE TÉRMINOS</w:t>
      </w:r>
    </w:p>
    <w:p w14:paraId="58D28D03" w14:textId="77777777" w:rsidR="00F7120A" w:rsidRPr="00BA3F91" w:rsidRDefault="00F7120A" w:rsidP="00F7120A">
      <w:pPr>
        <w:pStyle w:val="Prrafodelista"/>
        <w:spacing w:after="0" w:line="240" w:lineRule="auto"/>
        <w:jc w:val="both"/>
        <w:rPr>
          <w:rFonts w:ascii="Century Gothic" w:hAnsi="Century Gothic" w:cs="Calibri"/>
          <w:bCs/>
        </w:rPr>
      </w:pPr>
    </w:p>
    <w:p w14:paraId="53774EFD" w14:textId="04ED431A" w:rsidR="00671DD7" w:rsidRPr="00BA3F91" w:rsidRDefault="00671DD7" w:rsidP="00BA3F91">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ALMACENAMIENTO EN LA NUBE: </w:t>
      </w:r>
      <w:r w:rsidRPr="00BA3F91">
        <w:rPr>
          <w:rFonts w:ascii="Century Gothic" w:hAnsi="Century Gothic" w:cs="Calibri"/>
          <w:bCs/>
          <w:lang w:val="es-MX"/>
        </w:rPr>
        <w:t>Servicio que permite guardar, administrar y acceder a archivos e información a través de Internet desde diferentes dispositivos</w:t>
      </w:r>
      <w:r w:rsidRPr="00BA3F91">
        <w:rPr>
          <w:rFonts w:ascii="Century Gothic" w:hAnsi="Century Gothic" w:cs="Calibri"/>
          <w:lang w:val="es-MX"/>
        </w:rPr>
        <w:t>.</w:t>
      </w:r>
    </w:p>
    <w:p w14:paraId="6BE709A5" w14:textId="77777777" w:rsidR="00671DD7" w:rsidRPr="00BA3F91" w:rsidRDefault="00671DD7" w:rsidP="00BA3F91">
      <w:pPr>
        <w:pStyle w:val="Prrafodelista"/>
        <w:spacing w:line="240" w:lineRule="auto"/>
        <w:jc w:val="both"/>
        <w:rPr>
          <w:rFonts w:ascii="Century Gothic" w:hAnsi="Century Gothic" w:cs="Calibri"/>
          <w:b/>
          <w:bCs/>
          <w:lang w:val="es-MX"/>
        </w:rPr>
      </w:pPr>
    </w:p>
    <w:p w14:paraId="6D7D3D97" w14:textId="77777777" w:rsidR="00671DD7" w:rsidRPr="00BA3F91" w:rsidRDefault="00671DD7" w:rsidP="00BA3F91">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APLICACIÓN WEB: </w:t>
      </w:r>
      <w:r w:rsidRPr="00BA3F91">
        <w:rPr>
          <w:rFonts w:ascii="Century Gothic" w:hAnsi="Century Gothic" w:cs="Calibri"/>
          <w:lang w:val="es-MX"/>
        </w:rPr>
        <w:t>Programa informático que funciona mediante un navegador de Internet sin necesidad de instalarse en el equipo del usuario.</w:t>
      </w:r>
    </w:p>
    <w:p w14:paraId="55C3016E" w14:textId="77777777" w:rsidR="00671DD7" w:rsidRPr="00BA3F91" w:rsidRDefault="00671DD7" w:rsidP="00BA3F91">
      <w:pPr>
        <w:pStyle w:val="Prrafodelista"/>
        <w:spacing w:line="240" w:lineRule="auto"/>
        <w:jc w:val="both"/>
        <w:rPr>
          <w:rFonts w:ascii="Century Gothic" w:hAnsi="Century Gothic" w:cs="Calibri"/>
          <w:b/>
          <w:bCs/>
          <w:lang w:val="es-MX"/>
        </w:rPr>
      </w:pPr>
    </w:p>
    <w:p w14:paraId="78B0C6C2" w14:textId="77777777" w:rsidR="00671DD7" w:rsidRPr="00BA3F91" w:rsidRDefault="00671DD7" w:rsidP="00BA3F91">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BASE DE DATOS: </w:t>
      </w:r>
      <w:r w:rsidRPr="00BA3F91">
        <w:rPr>
          <w:rFonts w:ascii="Century Gothic" w:hAnsi="Century Gothic" w:cs="Calibri"/>
          <w:lang w:val="es-MX"/>
        </w:rPr>
        <w:t>Conjunto organizado de datos relacionados entre sí, que permite su almacenamiento, consulta, actualización y gestión eficiente.</w:t>
      </w:r>
    </w:p>
    <w:p w14:paraId="2C5BAD0A" w14:textId="77777777" w:rsidR="00671DD7" w:rsidRPr="00BA3F91" w:rsidRDefault="00671DD7" w:rsidP="00671DD7">
      <w:pPr>
        <w:pStyle w:val="Prrafodelista"/>
        <w:spacing w:line="240" w:lineRule="auto"/>
        <w:jc w:val="both"/>
        <w:rPr>
          <w:rFonts w:ascii="Century Gothic" w:hAnsi="Century Gothic" w:cs="Calibri"/>
          <w:b/>
          <w:bCs/>
          <w:lang w:val="es-MX"/>
        </w:rPr>
      </w:pPr>
    </w:p>
    <w:p w14:paraId="30C5F8E3" w14:textId="77777777" w:rsidR="00671DD7" w:rsidRPr="00BA3F91" w:rsidRDefault="00671DD7" w:rsidP="00671DD7">
      <w:pPr>
        <w:pStyle w:val="Prrafodelista"/>
        <w:numPr>
          <w:ilvl w:val="0"/>
          <w:numId w:val="34"/>
        </w:numPr>
        <w:spacing w:line="240" w:lineRule="auto"/>
        <w:jc w:val="both"/>
        <w:rPr>
          <w:rFonts w:ascii="Century Gothic" w:hAnsi="Century Gothic" w:cs="Calibri"/>
          <w:lang w:val="es-MX"/>
        </w:rPr>
      </w:pPr>
      <w:r w:rsidRPr="00BA3F91">
        <w:rPr>
          <w:rFonts w:ascii="Century Gothic" w:hAnsi="Century Gothic" w:cs="Calibri"/>
          <w:b/>
          <w:bCs/>
          <w:lang w:val="es-MX"/>
        </w:rPr>
        <w:t xml:space="preserve">BUSCADOR WEB: </w:t>
      </w:r>
      <w:r w:rsidRPr="00BA3F91">
        <w:rPr>
          <w:rFonts w:ascii="Century Gothic" w:hAnsi="Century Gothic" w:cs="Calibri"/>
          <w:lang w:val="es-MX"/>
        </w:rPr>
        <w:t>Herramienta informática que facilita la localización de información en Internet mediante el uso de palabras clave y operadores de búsqueda.</w:t>
      </w:r>
    </w:p>
    <w:p w14:paraId="217C5477" w14:textId="77777777" w:rsidR="00671DD7" w:rsidRPr="00BA3F91" w:rsidRDefault="00671DD7" w:rsidP="00671DD7">
      <w:pPr>
        <w:pStyle w:val="Prrafodelista"/>
        <w:spacing w:line="240" w:lineRule="auto"/>
        <w:jc w:val="both"/>
        <w:rPr>
          <w:rFonts w:ascii="Century Gothic" w:hAnsi="Century Gothic" w:cs="Calibri"/>
          <w:b/>
          <w:bCs/>
          <w:lang w:val="es-MX"/>
        </w:rPr>
      </w:pPr>
    </w:p>
    <w:p w14:paraId="35E9F269" w14:textId="77777777" w:rsidR="00671DD7" w:rsidRPr="00BA3F91" w:rsidRDefault="00671DD7" w:rsidP="00671DD7">
      <w:pPr>
        <w:pStyle w:val="Prrafodelista"/>
        <w:numPr>
          <w:ilvl w:val="0"/>
          <w:numId w:val="34"/>
        </w:numPr>
        <w:spacing w:line="240" w:lineRule="auto"/>
        <w:jc w:val="both"/>
        <w:rPr>
          <w:rFonts w:ascii="Century Gothic" w:hAnsi="Century Gothic" w:cs="Calibri"/>
          <w:lang w:val="es-MX"/>
        </w:rPr>
      </w:pPr>
      <w:r w:rsidRPr="00BA3F91">
        <w:rPr>
          <w:rFonts w:ascii="Century Gothic" w:hAnsi="Century Gothic" w:cs="Calibri"/>
          <w:b/>
          <w:bCs/>
          <w:lang w:val="es-MX"/>
        </w:rPr>
        <w:t xml:space="preserve">COMPUTACIÓN EN LA NUBE (CLOUD COMPUTING): </w:t>
      </w:r>
      <w:r w:rsidRPr="00BA3F91">
        <w:rPr>
          <w:rFonts w:ascii="Century Gothic" w:hAnsi="Century Gothic" w:cs="Calibri"/>
          <w:lang w:val="es-MX"/>
        </w:rPr>
        <w:t>Modelo tecnológico que ofrece servicios de almacenamiento, procesamiento y software a través de Internet, sin necesidad de infraestructura local.</w:t>
      </w:r>
    </w:p>
    <w:p w14:paraId="36266D48" w14:textId="77777777" w:rsidR="00671DD7" w:rsidRPr="00BA3F91" w:rsidRDefault="00671DD7" w:rsidP="00671DD7">
      <w:pPr>
        <w:pStyle w:val="Prrafodelista"/>
        <w:spacing w:line="240" w:lineRule="auto"/>
        <w:jc w:val="both"/>
        <w:rPr>
          <w:rFonts w:ascii="Century Gothic" w:hAnsi="Century Gothic" w:cs="Calibri"/>
          <w:b/>
          <w:bCs/>
          <w:lang w:val="es-MX"/>
        </w:rPr>
      </w:pPr>
    </w:p>
    <w:p w14:paraId="6B0566BB" w14:textId="77777777" w:rsidR="00671DD7" w:rsidRPr="00BA3F91" w:rsidRDefault="00671DD7" w:rsidP="00671DD7">
      <w:pPr>
        <w:pStyle w:val="Prrafodelista"/>
        <w:numPr>
          <w:ilvl w:val="0"/>
          <w:numId w:val="34"/>
        </w:numPr>
        <w:spacing w:line="240" w:lineRule="auto"/>
        <w:jc w:val="both"/>
        <w:rPr>
          <w:rFonts w:ascii="Century Gothic" w:hAnsi="Century Gothic" w:cs="Calibri"/>
          <w:lang w:val="es-MX"/>
        </w:rPr>
      </w:pPr>
      <w:r w:rsidRPr="00BA3F91">
        <w:rPr>
          <w:rFonts w:ascii="Century Gothic" w:hAnsi="Century Gothic" w:cs="Calibri"/>
          <w:b/>
          <w:bCs/>
          <w:lang w:val="es-MX"/>
        </w:rPr>
        <w:t xml:space="preserve">CONECTIVIDAD: </w:t>
      </w:r>
      <w:r w:rsidRPr="00BA3F91">
        <w:rPr>
          <w:rFonts w:ascii="Century Gothic" w:hAnsi="Century Gothic" w:cs="Calibri"/>
          <w:lang w:val="es-MX"/>
        </w:rPr>
        <w:t>Capacidad de un dispositivo o sistema para establecer comunicación e intercambiar información con otros equipos o redes.</w:t>
      </w:r>
    </w:p>
    <w:p w14:paraId="28864C7F" w14:textId="77777777" w:rsidR="00671DD7" w:rsidRPr="00BA3F91" w:rsidRDefault="00671DD7" w:rsidP="00671DD7">
      <w:pPr>
        <w:pStyle w:val="Prrafodelista"/>
        <w:spacing w:line="240" w:lineRule="auto"/>
        <w:jc w:val="both"/>
        <w:rPr>
          <w:rFonts w:ascii="Century Gothic" w:hAnsi="Century Gothic" w:cs="Calibri"/>
          <w:b/>
          <w:bCs/>
          <w:lang w:val="es-MX"/>
        </w:rPr>
      </w:pPr>
    </w:p>
    <w:p w14:paraId="494303CD" w14:textId="77777777" w:rsidR="00671DD7" w:rsidRPr="00BA3F91" w:rsidRDefault="00671DD7" w:rsidP="00671DD7">
      <w:pPr>
        <w:pStyle w:val="Prrafodelista"/>
        <w:numPr>
          <w:ilvl w:val="0"/>
          <w:numId w:val="34"/>
        </w:numPr>
        <w:spacing w:line="240" w:lineRule="auto"/>
        <w:jc w:val="both"/>
        <w:rPr>
          <w:rFonts w:ascii="Century Gothic" w:hAnsi="Century Gothic" w:cs="Calibri"/>
          <w:lang w:val="es-MX"/>
        </w:rPr>
      </w:pPr>
      <w:r w:rsidRPr="00BA3F91">
        <w:rPr>
          <w:rFonts w:ascii="Century Gothic" w:hAnsi="Century Gothic" w:cs="Calibri"/>
          <w:b/>
          <w:bCs/>
          <w:lang w:val="es-MX"/>
        </w:rPr>
        <w:t xml:space="preserve">DATO: </w:t>
      </w:r>
      <w:r w:rsidRPr="00BA3F91">
        <w:rPr>
          <w:rFonts w:ascii="Century Gothic" w:hAnsi="Century Gothic" w:cs="Calibri"/>
          <w:lang w:val="es-MX"/>
        </w:rPr>
        <w:t>Representación básica de un hecho, valor o característica que, por sí sola, no posee un significado completo hasta ser procesada.</w:t>
      </w:r>
    </w:p>
    <w:p w14:paraId="494D20C5" w14:textId="77777777" w:rsidR="00671DD7" w:rsidRPr="00BA3F91" w:rsidRDefault="00671DD7" w:rsidP="00671DD7">
      <w:pPr>
        <w:pStyle w:val="Prrafodelista"/>
        <w:spacing w:line="240" w:lineRule="auto"/>
        <w:jc w:val="both"/>
        <w:rPr>
          <w:rFonts w:ascii="Century Gothic" w:hAnsi="Century Gothic" w:cs="Calibri"/>
          <w:b/>
          <w:bCs/>
          <w:lang w:val="es-MX"/>
        </w:rPr>
      </w:pPr>
    </w:p>
    <w:p w14:paraId="2AF5B0A8"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DOCUMENTO DIGITAL: </w:t>
      </w:r>
      <w:r w:rsidRPr="00BA3F91">
        <w:rPr>
          <w:rFonts w:ascii="Century Gothic" w:hAnsi="Century Gothic" w:cs="Calibri"/>
          <w:lang w:val="es-MX"/>
        </w:rPr>
        <w:t>Archivo electrónico elaborado mediante herramientas informáticas que permite almacenar, editar y compartir información.</w:t>
      </w:r>
    </w:p>
    <w:p w14:paraId="213950EC" w14:textId="77777777" w:rsidR="00671DD7" w:rsidRPr="00BA3F91" w:rsidRDefault="00671DD7" w:rsidP="00671DD7">
      <w:pPr>
        <w:pStyle w:val="Prrafodelista"/>
        <w:spacing w:line="240" w:lineRule="auto"/>
        <w:jc w:val="both"/>
        <w:rPr>
          <w:rFonts w:ascii="Century Gothic" w:hAnsi="Century Gothic" w:cs="Calibri"/>
          <w:b/>
          <w:bCs/>
          <w:lang w:val="es-MX"/>
        </w:rPr>
      </w:pPr>
    </w:p>
    <w:p w14:paraId="2E86E710" w14:textId="77777777" w:rsidR="00671DD7" w:rsidRPr="00BA3F91" w:rsidRDefault="00671DD7" w:rsidP="00671DD7">
      <w:pPr>
        <w:pStyle w:val="Prrafodelista"/>
        <w:numPr>
          <w:ilvl w:val="0"/>
          <w:numId w:val="34"/>
        </w:numPr>
        <w:spacing w:line="240" w:lineRule="auto"/>
        <w:jc w:val="both"/>
        <w:rPr>
          <w:rFonts w:ascii="Century Gothic" w:hAnsi="Century Gothic" w:cs="Calibri"/>
          <w:lang w:val="es-MX"/>
        </w:rPr>
      </w:pPr>
      <w:r w:rsidRPr="00BA3F91">
        <w:rPr>
          <w:rFonts w:ascii="Century Gothic" w:hAnsi="Century Gothic" w:cs="Calibri"/>
          <w:b/>
          <w:bCs/>
          <w:lang w:val="es-MX"/>
        </w:rPr>
        <w:t xml:space="preserve">GESTIÓN DE LA INFORMACIÓN: </w:t>
      </w:r>
      <w:r w:rsidRPr="00BA3F91">
        <w:rPr>
          <w:rFonts w:ascii="Century Gothic" w:hAnsi="Century Gothic" w:cs="Calibri"/>
          <w:lang w:val="es-MX"/>
        </w:rPr>
        <w:t>Proceso de recopilar, organizar, almacenar, analizar y utilizar información para apoyar la toma de decisiones.</w:t>
      </w:r>
    </w:p>
    <w:p w14:paraId="76D62FF2" w14:textId="77777777" w:rsidR="00671DD7" w:rsidRPr="00BA3F91" w:rsidRDefault="00671DD7" w:rsidP="00671DD7">
      <w:pPr>
        <w:pStyle w:val="Prrafodelista"/>
        <w:spacing w:line="240" w:lineRule="auto"/>
        <w:jc w:val="both"/>
        <w:rPr>
          <w:rFonts w:ascii="Century Gothic" w:hAnsi="Century Gothic" w:cs="Calibri"/>
          <w:b/>
          <w:bCs/>
          <w:lang w:val="es-MX"/>
        </w:rPr>
      </w:pPr>
    </w:p>
    <w:p w14:paraId="2CF0970F" w14:textId="2C1097B1" w:rsidR="00671DD7" w:rsidRPr="00BA3F91" w:rsidRDefault="00671DD7" w:rsidP="00BD72D5">
      <w:pPr>
        <w:pStyle w:val="Prrafodelista"/>
        <w:numPr>
          <w:ilvl w:val="0"/>
          <w:numId w:val="34"/>
        </w:numPr>
        <w:spacing w:after="0" w:line="240" w:lineRule="auto"/>
        <w:jc w:val="both"/>
        <w:rPr>
          <w:rFonts w:ascii="Century Gothic" w:hAnsi="Century Gothic" w:cs="Calibri"/>
          <w:b/>
          <w:bCs/>
          <w:lang w:val="es-MX"/>
        </w:rPr>
      </w:pPr>
      <w:r w:rsidRPr="00BA3F91">
        <w:rPr>
          <w:rFonts w:ascii="Century Gothic" w:hAnsi="Century Gothic" w:cs="Calibri"/>
          <w:b/>
          <w:bCs/>
          <w:lang w:val="es-MX"/>
        </w:rPr>
        <w:t xml:space="preserve">HARDWARE: </w:t>
      </w:r>
      <w:r w:rsidRPr="00BA3F91">
        <w:rPr>
          <w:rFonts w:ascii="Century Gothic" w:hAnsi="Century Gothic" w:cs="Calibri"/>
          <w:lang w:val="es-MX"/>
        </w:rPr>
        <w:t>Conjunto de componentes físicos de un sistema informático, como computador, monitor, teclado, impresora y dispositivos de almacenamiento.</w:t>
      </w:r>
    </w:p>
    <w:p w14:paraId="4FE87F5B" w14:textId="232539E9" w:rsidR="00BD72D5" w:rsidRPr="00BA3F91" w:rsidRDefault="00BD72D5" w:rsidP="00BD72D5">
      <w:pPr>
        <w:pStyle w:val="Prrafodelista"/>
        <w:spacing w:after="0" w:line="240" w:lineRule="auto"/>
        <w:jc w:val="both"/>
        <w:rPr>
          <w:rFonts w:ascii="Century Gothic" w:hAnsi="Century Gothic" w:cs="Calibri"/>
          <w:b/>
          <w:bCs/>
          <w:lang w:val="es-MX"/>
        </w:rPr>
      </w:pPr>
    </w:p>
    <w:p w14:paraId="2966BE09" w14:textId="77777777" w:rsidR="00671DD7" w:rsidRPr="00BA3F91" w:rsidRDefault="00671DD7" w:rsidP="00BD72D5">
      <w:pPr>
        <w:pStyle w:val="Prrafodelista"/>
        <w:numPr>
          <w:ilvl w:val="0"/>
          <w:numId w:val="34"/>
        </w:numPr>
        <w:spacing w:after="0" w:line="240" w:lineRule="auto"/>
        <w:jc w:val="both"/>
        <w:rPr>
          <w:rFonts w:ascii="Century Gothic" w:hAnsi="Century Gothic" w:cs="Calibri"/>
          <w:lang w:val="es-MX"/>
        </w:rPr>
      </w:pPr>
      <w:r w:rsidRPr="00BA3F91">
        <w:rPr>
          <w:rFonts w:ascii="Century Gothic" w:hAnsi="Century Gothic" w:cs="Calibri"/>
          <w:b/>
          <w:bCs/>
          <w:lang w:val="es-MX"/>
        </w:rPr>
        <w:t xml:space="preserve">HOJA DE CÁLCULO: </w:t>
      </w:r>
      <w:r w:rsidRPr="00BA3F91">
        <w:rPr>
          <w:rFonts w:ascii="Century Gothic" w:hAnsi="Century Gothic" w:cs="Calibri"/>
          <w:lang w:val="es-MX"/>
        </w:rPr>
        <w:t>Aplicación informática que permite organizar datos, realizar cálculos, elaborar tablas, gráficos y analizar información mediante funciones y fórmulas.</w:t>
      </w:r>
    </w:p>
    <w:p w14:paraId="66000D27" w14:textId="77777777" w:rsidR="00671DD7" w:rsidRPr="00BA3F91" w:rsidRDefault="00671DD7" w:rsidP="00671DD7">
      <w:pPr>
        <w:pStyle w:val="Prrafodelista"/>
        <w:spacing w:line="240" w:lineRule="auto"/>
        <w:jc w:val="both"/>
        <w:rPr>
          <w:rFonts w:ascii="Century Gothic" w:hAnsi="Century Gothic" w:cs="Calibri"/>
          <w:b/>
          <w:bCs/>
          <w:lang w:val="es-MX"/>
        </w:rPr>
      </w:pPr>
    </w:p>
    <w:p w14:paraId="65952B2C"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INFORMACIÓN: </w:t>
      </w:r>
      <w:r w:rsidRPr="00BA3F91">
        <w:rPr>
          <w:rFonts w:ascii="Century Gothic" w:hAnsi="Century Gothic" w:cs="Calibri"/>
          <w:lang w:val="es-MX"/>
        </w:rPr>
        <w:t>Conjunto de datos organizados y procesados que adquieren significado y utilidad para la toma de decisiones.</w:t>
      </w:r>
    </w:p>
    <w:p w14:paraId="0A4E78BF" w14:textId="77777777" w:rsidR="00671DD7" w:rsidRPr="00BA3F91" w:rsidRDefault="00671DD7" w:rsidP="00671DD7">
      <w:pPr>
        <w:pStyle w:val="Prrafodelista"/>
        <w:spacing w:line="240" w:lineRule="auto"/>
        <w:jc w:val="both"/>
        <w:rPr>
          <w:rFonts w:ascii="Century Gothic" w:hAnsi="Century Gothic" w:cs="Calibri"/>
          <w:b/>
          <w:bCs/>
          <w:lang w:val="es-MX"/>
        </w:rPr>
      </w:pPr>
    </w:p>
    <w:p w14:paraId="26A610E6"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INTERNET: </w:t>
      </w:r>
      <w:r w:rsidRPr="00BA3F91">
        <w:rPr>
          <w:rFonts w:ascii="Century Gothic" w:hAnsi="Century Gothic" w:cs="Calibri"/>
          <w:lang w:val="es-MX"/>
        </w:rPr>
        <w:t>Red mundial de comunicación que permite el intercambio de información, el acceso a recursos digitales y la interacción entre usuarios.</w:t>
      </w:r>
    </w:p>
    <w:p w14:paraId="6EA4EDC4" w14:textId="77777777" w:rsidR="00671DD7" w:rsidRPr="00BA3F91" w:rsidRDefault="00671DD7" w:rsidP="00671DD7">
      <w:pPr>
        <w:pStyle w:val="Prrafodelista"/>
        <w:spacing w:line="240" w:lineRule="auto"/>
        <w:jc w:val="both"/>
        <w:rPr>
          <w:rFonts w:ascii="Century Gothic" w:hAnsi="Century Gothic" w:cs="Calibri"/>
          <w:b/>
          <w:bCs/>
          <w:lang w:val="es-MX"/>
        </w:rPr>
      </w:pPr>
    </w:p>
    <w:p w14:paraId="4BE32032"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MOTOR DE BÚSQUEDA: </w:t>
      </w:r>
      <w:r w:rsidRPr="00BA3F91">
        <w:rPr>
          <w:rFonts w:ascii="Century Gothic" w:hAnsi="Century Gothic" w:cs="Calibri"/>
          <w:lang w:val="es-MX"/>
        </w:rPr>
        <w:t>Sistema diseñado para localizar información en Internet mediante el uso de palabras clave y operadores de búsqueda.</w:t>
      </w:r>
    </w:p>
    <w:p w14:paraId="37EFACAA" w14:textId="77777777" w:rsidR="00671DD7" w:rsidRPr="00BA3F91" w:rsidRDefault="00671DD7" w:rsidP="00671DD7">
      <w:pPr>
        <w:pStyle w:val="Prrafodelista"/>
        <w:spacing w:line="240" w:lineRule="auto"/>
        <w:jc w:val="both"/>
        <w:rPr>
          <w:rFonts w:ascii="Century Gothic" w:hAnsi="Century Gothic" w:cs="Calibri"/>
          <w:b/>
          <w:bCs/>
          <w:lang w:val="es-MX"/>
        </w:rPr>
      </w:pPr>
    </w:p>
    <w:p w14:paraId="6356F36E"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NORMAS APA: </w:t>
      </w:r>
      <w:r w:rsidRPr="00BA3F91">
        <w:rPr>
          <w:rFonts w:ascii="Century Gothic" w:hAnsi="Century Gothic" w:cs="Calibri"/>
          <w:lang w:val="es-MX"/>
        </w:rPr>
        <w:t xml:space="preserve">Conjunto de reglas establecidas por la American </w:t>
      </w:r>
      <w:proofErr w:type="spellStart"/>
      <w:r w:rsidRPr="00BA3F91">
        <w:rPr>
          <w:rFonts w:ascii="Century Gothic" w:hAnsi="Century Gothic" w:cs="Calibri"/>
          <w:lang w:val="es-MX"/>
        </w:rPr>
        <w:t>Psychological</w:t>
      </w:r>
      <w:proofErr w:type="spellEnd"/>
      <w:r w:rsidRPr="00BA3F91">
        <w:rPr>
          <w:rFonts w:ascii="Century Gothic" w:hAnsi="Century Gothic" w:cs="Calibri"/>
          <w:lang w:val="es-MX"/>
        </w:rPr>
        <w:t xml:space="preserve"> </w:t>
      </w:r>
      <w:proofErr w:type="spellStart"/>
      <w:r w:rsidRPr="00BA3F91">
        <w:rPr>
          <w:rFonts w:ascii="Century Gothic" w:hAnsi="Century Gothic" w:cs="Calibri"/>
          <w:lang w:val="es-MX"/>
        </w:rPr>
        <w:t>Association</w:t>
      </w:r>
      <w:proofErr w:type="spellEnd"/>
      <w:r w:rsidRPr="00BA3F91">
        <w:rPr>
          <w:rFonts w:ascii="Century Gothic" w:hAnsi="Century Gothic" w:cs="Calibri"/>
          <w:lang w:val="es-MX"/>
        </w:rPr>
        <w:t xml:space="preserve"> para la presentación de trabajos escritos, citas y referencias bibliográficas.</w:t>
      </w:r>
    </w:p>
    <w:p w14:paraId="29A459FE" w14:textId="77777777" w:rsidR="00671DD7" w:rsidRPr="00BA3F91" w:rsidRDefault="00671DD7" w:rsidP="00671DD7">
      <w:pPr>
        <w:pStyle w:val="Prrafodelista"/>
        <w:spacing w:line="240" w:lineRule="auto"/>
        <w:jc w:val="both"/>
        <w:rPr>
          <w:rFonts w:ascii="Century Gothic" w:hAnsi="Century Gothic" w:cs="Calibri"/>
          <w:b/>
          <w:bCs/>
          <w:lang w:val="es-MX"/>
        </w:rPr>
      </w:pPr>
    </w:p>
    <w:p w14:paraId="19C5B7ED"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OFIMÁTICA: </w:t>
      </w:r>
      <w:r w:rsidRPr="00BA3F91">
        <w:rPr>
          <w:rFonts w:ascii="Century Gothic" w:hAnsi="Century Gothic" w:cs="Calibri"/>
          <w:lang w:val="es-MX"/>
        </w:rPr>
        <w:t>Conjunto de herramientas informáticas destinadas a facilitar la creación, edición, almacenamiento y presentación de documentos digitales.</w:t>
      </w:r>
    </w:p>
    <w:p w14:paraId="74E51880" w14:textId="77777777" w:rsidR="00671DD7" w:rsidRPr="00BA3F91" w:rsidRDefault="00671DD7" w:rsidP="00671DD7">
      <w:pPr>
        <w:pStyle w:val="Prrafodelista"/>
        <w:spacing w:line="240" w:lineRule="auto"/>
        <w:jc w:val="both"/>
        <w:rPr>
          <w:rFonts w:ascii="Century Gothic" w:hAnsi="Century Gothic" w:cs="Calibri"/>
          <w:b/>
          <w:bCs/>
          <w:lang w:val="es-MX"/>
        </w:rPr>
      </w:pPr>
    </w:p>
    <w:p w14:paraId="512DC754"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PROCESADOR DE TEXTO: </w:t>
      </w:r>
      <w:r w:rsidRPr="00BA3F91">
        <w:rPr>
          <w:rFonts w:ascii="Century Gothic" w:hAnsi="Century Gothic" w:cs="Calibri"/>
          <w:lang w:val="es-MX"/>
        </w:rPr>
        <w:t>Software utilizado para crear, editar y dar formato a documentos escritos, incorporando imágenes, tablas, referencias y otros elementos gráficos.</w:t>
      </w:r>
    </w:p>
    <w:p w14:paraId="488D1B4D" w14:textId="77777777" w:rsidR="00671DD7" w:rsidRPr="00BA3F91" w:rsidRDefault="00671DD7" w:rsidP="00671DD7">
      <w:pPr>
        <w:pStyle w:val="Prrafodelista"/>
        <w:spacing w:line="240" w:lineRule="auto"/>
        <w:jc w:val="both"/>
        <w:rPr>
          <w:rFonts w:ascii="Century Gothic" w:hAnsi="Century Gothic" w:cs="Calibri"/>
          <w:b/>
          <w:bCs/>
          <w:lang w:val="es-MX"/>
        </w:rPr>
      </w:pPr>
    </w:p>
    <w:p w14:paraId="6444BF40"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SOFTWARE: </w:t>
      </w:r>
      <w:r w:rsidRPr="00BA3F91">
        <w:rPr>
          <w:rFonts w:ascii="Century Gothic" w:hAnsi="Century Gothic" w:cs="Calibri"/>
          <w:lang w:val="es-MX"/>
        </w:rPr>
        <w:t>Conjunto de programas, aplicaciones y sistemas que permiten el funcionamiento de un equipo informático y la ejecución de diferentes tareas.</w:t>
      </w:r>
    </w:p>
    <w:p w14:paraId="5D89A3AB" w14:textId="77777777" w:rsidR="00671DD7" w:rsidRPr="00BA3F91" w:rsidRDefault="00671DD7" w:rsidP="00671DD7">
      <w:pPr>
        <w:pStyle w:val="Prrafodelista"/>
        <w:spacing w:line="240" w:lineRule="auto"/>
        <w:jc w:val="both"/>
        <w:rPr>
          <w:rFonts w:ascii="Century Gothic" w:hAnsi="Century Gothic" w:cs="Calibri"/>
          <w:b/>
          <w:bCs/>
          <w:lang w:val="es-MX"/>
        </w:rPr>
      </w:pPr>
    </w:p>
    <w:p w14:paraId="3C69DD02"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SOFTWARE DE APLICACIÓN: </w:t>
      </w:r>
      <w:r w:rsidRPr="00BA3F91">
        <w:rPr>
          <w:rFonts w:ascii="Century Gothic" w:hAnsi="Century Gothic" w:cs="Calibri"/>
          <w:lang w:val="es-MX"/>
        </w:rPr>
        <w:t>Programas desarrollados para satisfacer necesidades específicas del usuario, como procesadores de texto, hojas de cálculo, programas de presentación y gestores de bases de datos.</w:t>
      </w:r>
    </w:p>
    <w:p w14:paraId="4CFA5028" w14:textId="77777777" w:rsidR="00671DD7" w:rsidRPr="00BA3F91" w:rsidRDefault="00671DD7" w:rsidP="00671DD7">
      <w:pPr>
        <w:pStyle w:val="Prrafodelista"/>
        <w:spacing w:line="240" w:lineRule="auto"/>
        <w:jc w:val="both"/>
        <w:rPr>
          <w:rFonts w:ascii="Century Gothic" w:hAnsi="Century Gothic" w:cs="Calibri"/>
          <w:b/>
          <w:bCs/>
          <w:lang w:val="es-MX"/>
        </w:rPr>
      </w:pPr>
    </w:p>
    <w:p w14:paraId="06F1CE05" w14:textId="636CC2B2" w:rsidR="00671DD7" w:rsidRPr="00BA3F91" w:rsidRDefault="00671DD7" w:rsidP="00BD72D5">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SOFTWARE DE SISTEMA: </w:t>
      </w:r>
      <w:r w:rsidRPr="00BA3F91">
        <w:rPr>
          <w:rFonts w:ascii="Century Gothic" w:hAnsi="Century Gothic" w:cs="Calibri"/>
          <w:lang w:val="es-MX"/>
        </w:rPr>
        <w:t>Conjunto de programas encargados de administrar los recursos del computador y permitir el funcionamiento del sistema operativo y demás aplicaciones</w:t>
      </w:r>
      <w:r w:rsidRPr="00BA3F91">
        <w:rPr>
          <w:rFonts w:ascii="Century Gothic" w:hAnsi="Century Gothic" w:cs="Calibri"/>
          <w:lang w:val="es-MX"/>
        </w:rPr>
        <w:t>.</w:t>
      </w:r>
    </w:p>
    <w:p w14:paraId="70922FE9" w14:textId="77777777" w:rsidR="00BD72D5" w:rsidRPr="00BA3F91" w:rsidRDefault="00BD72D5" w:rsidP="00BD72D5">
      <w:pPr>
        <w:pStyle w:val="Prrafodelista"/>
        <w:spacing w:after="0" w:line="240" w:lineRule="auto"/>
        <w:jc w:val="both"/>
        <w:rPr>
          <w:rFonts w:ascii="Century Gothic" w:hAnsi="Century Gothic" w:cs="Calibri"/>
          <w:b/>
          <w:bCs/>
          <w:lang w:val="es-MX"/>
        </w:rPr>
      </w:pPr>
    </w:p>
    <w:p w14:paraId="596546EC"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TECNOLOGÍA: </w:t>
      </w:r>
      <w:r w:rsidRPr="00BA3F91">
        <w:rPr>
          <w:rFonts w:ascii="Century Gothic" w:hAnsi="Century Gothic" w:cs="Calibri"/>
          <w:lang w:val="es-MX"/>
        </w:rPr>
        <w:t>Conjunto de conocimientos, métodos, técnicas y herramientas desarrollados para resolver problemas y satisfacer necesidades mediante la aplicación del conocimiento científico.</w:t>
      </w:r>
    </w:p>
    <w:p w14:paraId="2AA7D5AB" w14:textId="77777777" w:rsidR="00671DD7" w:rsidRPr="00BA3F91" w:rsidRDefault="00671DD7" w:rsidP="00671DD7">
      <w:pPr>
        <w:pStyle w:val="Prrafodelista"/>
        <w:spacing w:line="240" w:lineRule="auto"/>
        <w:jc w:val="both"/>
        <w:rPr>
          <w:rFonts w:ascii="Century Gothic" w:hAnsi="Century Gothic" w:cs="Calibri"/>
          <w:b/>
          <w:bCs/>
          <w:lang w:val="es-MX"/>
        </w:rPr>
      </w:pPr>
    </w:p>
    <w:p w14:paraId="1D5EA02E"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TECNOLOGÍAS DE LA INFORMACIÓN Y LAS COMUNICACIONES (TIC): </w:t>
      </w:r>
      <w:r w:rsidRPr="00BA3F91">
        <w:rPr>
          <w:rFonts w:ascii="Century Gothic" w:hAnsi="Century Gothic" w:cs="Calibri"/>
          <w:lang w:val="es-MX"/>
        </w:rPr>
        <w:t>Conjunto de recursos tecnológicos, herramientas y servicios que permiten crear, almacenar, procesar, transmitir y compartir información mediante medios digitales.</w:t>
      </w:r>
    </w:p>
    <w:p w14:paraId="7C9F3E43" w14:textId="77777777" w:rsidR="00671DD7" w:rsidRPr="00BA3F91" w:rsidRDefault="00671DD7" w:rsidP="00671DD7">
      <w:pPr>
        <w:pStyle w:val="Prrafodelista"/>
        <w:spacing w:line="240" w:lineRule="auto"/>
        <w:jc w:val="both"/>
        <w:rPr>
          <w:rFonts w:ascii="Century Gothic" w:hAnsi="Century Gothic" w:cs="Calibri"/>
          <w:b/>
          <w:bCs/>
          <w:lang w:val="es-MX"/>
        </w:rPr>
      </w:pPr>
    </w:p>
    <w:p w14:paraId="5233D363"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TRABAJO COLABORATIVO: </w:t>
      </w:r>
      <w:r w:rsidRPr="00BA3F91">
        <w:rPr>
          <w:rFonts w:ascii="Century Gothic" w:hAnsi="Century Gothic" w:cs="Calibri"/>
          <w:lang w:val="es-MX"/>
        </w:rPr>
        <w:t>Metodología de trabajo en la que varias personas interactúan y utilizan herramientas digitales para desarrollar actividades y alcanzar objetivos comunes.</w:t>
      </w:r>
    </w:p>
    <w:p w14:paraId="575F3A11" w14:textId="77777777" w:rsidR="00671DD7" w:rsidRPr="00BA3F91" w:rsidRDefault="00671DD7" w:rsidP="00671DD7">
      <w:pPr>
        <w:pStyle w:val="Prrafodelista"/>
        <w:spacing w:line="240" w:lineRule="auto"/>
        <w:jc w:val="both"/>
        <w:rPr>
          <w:rFonts w:ascii="Century Gothic" w:hAnsi="Century Gothic" w:cs="Calibri"/>
          <w:b/>
          <w:bCs/>
          <w:lang w:val="es-MX"/>
        </w:rPr>
      </w:pPr>
    </w:p>
    <w:p w14:paraId="2D02550C" w14:textId="5EC4A07A" w:rsidR="00671DD7" w:rsidRPr="00BA3F91" w:rsidRDefault="00671DD7" w:rsidP="00BD72D5">
      <w:pPr>
        <w:pStyle w:val="Prrafodelista"/>
        <w:numPr>
          <w:ilvl w:val="0"/>
          <w:numId w:val="34"/>
        </w:numPr>
        <w:spacing w:line="240" w:lineRule="auto"/>
        <w:jc w:val="both"/>
        <w:rPr>
          <w:rFonts w:ascii="Century Gothic" w:hAnsi="Century Gothic" w:cs="Calibri"/>
          <w:lang w:val="es-MX"/>
        </w:rPr>
      </w:pPr>
      <w:r w:rsidRPr="00BA3F91">
        <w:rPr>
          <w:rFonts w:ascii="Century Gothic" w:hAnsi="Century Gothic" w:cs="Calibri"/>
          <w:b/>
          <w:bCs/>
          <w:lang w:val="es-MX"/>
        </w:rPr>
        <w:t xml:space="preserve">TRANSFORMACIÓN DIGITAL: </w:t>
      </w:r>
      <w:r w:rsidRPr="00BA3F91">
        <w:rPr>
          <w:rFonts w:ascii="Century Gothic" w:hAnsi="Century Gothic" w:cs="Calibri"/>
          <w:lang w:val="es-MX"/>
        </w:rPr>
        <w:t>Proceso mediante el cual una organización incorpora tecnologías digitales para optimizar sus procesos, mejorar su productividad e incrementar su competitividad.</w:t>
      </w:r>
    </w:p>
    <w:p w14:paraId="0945D5AC" w14:textId="77777777" w:rsidR="00BD72D5" w:rsidRPr="00BA3F91" w:rsidRDefault="00BD72D5" w:rsidP="00BD72D5">
      <w:pPr>
        <w:pStyle w:val="Prrafodelista"/>
        <w:spacing w:line="240" w:lineRule="auto"/>
        <w:jc w:val="both"/>
        <w:rPr>
          <w:rFonts w:ascii="Century Gothic" w:hAnsi="Century Gothic" w:cs="Calibri"/>
          <w:lang w:val="es-MX"/>
        </w:rPr>
      </w:pPr>
    </w:p>
    <w:p w14:paraId="4913C0DF" w14:textId="77777777" w:rsidR="00671DD7" w:rsidRPr="00BA3F91" w:rsidRDefault="00671DD7" w:rsidP="00671DD7">
      <w:pPr>
        <w:pStyle w:val="Prrafodelista"/>
        <w:numPr>
          <w:ilvl w:val="0"/>
          <w:numId w:val="34"/>
        </w:numPr>
        <w:spacing w:line="240" w:lineRule="auto"/>
        <w:jc w:val="both"/>
        <w:rPr>
          <w:rFonts w:ascii="Century Gothic" w:hAnsi="Century Gothic" w:cs="Calibri"/>
          <w:b/>
          <w:bCs/>
          <w:lang w:val="es-MX"/>
        </w:rPr>
      </w:pPr>
      <w:r w:rsidRPr="00BA3F91">
        <w:rPr>
          <w:rFonts w:ascii="Century Gothic" w:hAnsi="Century Gothic" w:cs="Calibri"/>
          <w:b/>
          <w:bCs/>
          <w:lang w:val="es-MX"/>
        </w:rPr>
        <w:t xml:space="preserve">TRAZABILIDAD: </w:t>
      </w:r>
      <w:r w:rsidRPr="00BA3F91">
        <w:rPr>
          <w:rFonts w:ascii="Century Gothic" w:hAnsi="Century Gothic" w:cs="Calibri"/>
          <w:lang w:val="es-MX"/>
        </w:rPr>
        <w:t>Capacidad para registrar y realizar el seguimiento de la información relacionada con un producto o proceso durante todas sus etapas de producción, transformación y comercialización, mediante el apoyo de herramientas tecnológicas.</w:t>
      </w:r>
    </w:p>
    <w:p w14:paraId="54997ACA" w14:textId="77777777" w:rsidR="00671DD7" w:rsidRPr="00BA3F91" w:rsidRDefault="00671DD7" w:rsidP="00671DD7">
      <w:pPr>
        <w:pStyle w:val="Prrafodelista"/>
        <w:spacing w:line="240" w:lineRule="auto"/>
        <w:jc w:val="both"/>
        <w:rPr>
          <w:rFonts w:ascii="Century Gothic" w:hAnsi="Century Gothic" w:cs="Calibri"/>
          <w:b/>
          <w:bCs/>
          <w:lang w:val="es-MX"/>
        </w:rPr>
      </w:pPr>
    </w:p>
    <w:p w14:paraId="373B0E88" w14:textId="15DB0E25" w:rsidR="00671DD7" w:rsidRPr="00BA3F91" w:rsidRDefault="00671DD7" w:rsidP="00671DD7">
      <w:pPr>
        <w:pStyle w:val="Prrafodelista"/>
        <w:numPr>
          <w:ilvl w:val="0"/>
          <w:numId w:val="34"/>
        </w:numPr>
        <w:spacing w:line="240" w:lineRule="auto"/>
        <w:jc w:val="both"/>
        <w:rPr>
          <w:rFonts w:ascii="Century Gothic" w:hAnsi="Century Gothic" w:cs="Calibri"/>
          <w:lang w:val="es-MX"/>
        </w:rPr>
      </w:pPr>
      <w:r w:rsidRPr="00BA3F91">
        <w:rPr>
          <w:rFonts w:ascii="Century Gothic" w:hAnsi="Century Gothic" w:cs="Calibri"/>
          <w:b/>
          <w:bCs/>
          <w:lang w:val="es-MX"/>
        </w:rPr>
        <w:t xml:space="preserve">VIDEOCONFERENCIA: </w:t>
      </w:r>
      <w:r w:rsidRPr="00BA3F91">
        <w:rPr>
          <w:rFonts w:ascii="Century Gothic" w:hAnsi="Century Gothic" w:cs="Calibri"/>
          <w:lang w:val="es-MX"/>
        </w:rPr>
        <w:t>Sistema de comunicación que permite la interacción en tiempo real entre personas ubicadas en diferentes lugares mediante audio, video e intercambio de información digital.</w:t>
      </w:r>
    </w:p>
    <w:p w14:paraId="14887C41" w14:textId="77777777" w:rsidR="00671DD7" w:rsidRPr="00BA3F91" w:rsidRDefault="00671DD7" w:rsidP="009448E8">
      <w:pPr>
        <w:spacing w:after="0" w:line="240" w:lineRule="auto"/>
        <w:rPr>
          <w:rFonts w:ascii="Century Gothic" w:hAnsi="Century Gothic" w:cs="Calibri"/>
          <w:b/>
        </w:rPr>
      </w:pPr>
    </w:p>
    <w:p w14:paraId="6D812BFE" w14:textId="60F798CC" w:rsidR="00B53D0D" w:rsidRPr="00BA3F91" w:rsidRDefault="00B53D0D" w:rsidP="009448E8">
      <w:pPr>
        <w:spacing w:after="0" w:line="240" w:lineRule="auto"/>
        <w:rPr>
          <w:rFonts w:ascii="Century Gothic" w:hAnsi="Century Gothic" w:cs="Calibri"/>
          <w:b/>
        </w:rPr>
      </w:pPr>
      <w:r w:rsidRPr="00BA3F91">
        <w:rPr>
          <w:rFonts w:ascii="Century Gothic" w:hAnsi="Century Gothic" w:cs="Calibri"/>
          <w:b/>
        </w:rPr>
        <w:t>6. REFERENTES BILBIOGRÁFICOS</w:t>
      </w:r>
    </w:p>
    <w:p w14:paraId="29593DAC" w14:textId="77777777" w:rsidR="00215EFA" w:rsidRPr="00BA3F91" w:rsidRDefault="00215EFA" w:rsidP="00215EFA">
      <w:pPr>
        <w:spacing w:after="0" w:line="240" w:lineRule="auto"/>
        <w:jc w:val="both"/>
        <w:rPr>
          <w:rFonts w:ascii="Century Gothic" w:hAnsi="Century Gothic" w:cs="Calibri"/>
        </w:rPr>
      </w:pPr>
    </w:p>
    <w:p w14:paraId="16C88420" w14:textId="77777777" w:rsidR="00BA3F91" w:rsidRPr="00BA3F91" w:rsidRDefault="00BA3F91" w:rsidP="000F4701">
      <w:pPr>
        <w:spacing w:after="0" w:line="240" w:lineRule="auto"/>
        <w:rPr>
          <w:rFonts w:ascii="Century Gothic" w:hAnsi="Century Gothic" w:cs="Calibri"/>
        </w:rPr>
      </w:pPr>
    </w:p>
    <w:p w14:paraId="4000AE3F" w14:textId="6743A0FD" w:rsidR="00BA3F91" w:rsidRPr="00BA3F91" w:rsidRDefault="00BA3F91" w:rsidP="00BA3F91">
      <w:pPr>
        <w:spacing w:after="0" w:line="240" w:lineRule="auto"/>
        <w:rPr>
          <w:rFonts w:ascii="Century Gothic" w:hAnsi="Century Gothic" w:cs="Calibri"/>
        </w:rPr>
      </w:pPr>
      <w:r w:rsidRPr="00BA3F91">
        <w:rPr>
          <w:rFonts w:ascii="Century Gothic" w:hAnsi="Century Gothic" w:cs="Calibri"/>
        </w:rPr>
        <w:t>Ministerio de Tecnologías de la Información y las Comunicaciones (MinTIC). (2022). Marco de Competencias Digitales para la Ciudadanía. Bogotá, Colombia.</w:t>
      </w:r>
    </w:p>
    <w:p w14:paraId="69461194" w14:textId="77777777" w:rsidR="00BA3F91" w:rsidRPr="00BA3F91" w:rsidRDefault="00BA3F91" w:rsidP="00BA3F91">
      <w:pPr>
        <w:spacing w:after="0" w:line="240" w:lineRule="auto"/>
        <w:rPr>
          <w:rFonts w:ascii="Century Gothic" w:hAnsi="Century Gothic" w:cs="Calibri"/>
        </w:rPr>
      </w:pPr>
    </w:p>
    <w:p w14:paraId="75296D04" w14:textId="77777777" w:rsidR="00BA3F91" w:rsidRPr="00BA3F91" w:rsidRDefault="00BA3F91" w:rsidP="00BA3F91">
      <w:pPr>
        <w:spacing w:after="0" w:line="240" w:lineRule="auto"/>
        <w:rPr>
          <w:rFonts w:ascii="Century Gothic" w:hAnsi="Century Gothic" w:cs="Calibri"/>
        </w:rPr>
      </w:pPr>
      <w:r w:rsidRPr="00BA3F91">
        <w:rPr>
          <w:rFonts w:ascii="Century Gothic" w:hAnsi="Century Gothic" w:cs="Calibri"/>
        </w:rPr>
        <w:lastRenderedPageBreak/>
        <w:t>Organización de las Naciones Unidas para la Educación, la Ciencia y la Cultura (UNESCO). (2019). Marco de Competencias de los Docentes en materia de TIC (Versión 3). UNESCO.</w:t>
      </w:r>
    </w:p>
    <w:p w14:paraId="41688B91" w14:textId="77777777" w:rsidR="00BA3F91" w:rsidRPr="00BA3F91" w:rsidRDefault="00BA3F91" w:rsidP="00BA3F91">
      <w:pPr>
        <w:spacing w:after="0" w:line="240" w:lineRule="auto"/>
        <w:rPr>
          <w:rFonts w:ascii="Century Gothic" w:hAnsi="Century Gothic" w:cs="Calibri"/>
        </w:rPr>
      </w:pPr>
    </w:p>
    <w:p w14:paraId="51483341" w14:textId="77777777" w:rsidR="00BA3F91" w:rsidRPr="00BA3F91" w:rsidRDefault="00BA3F91" w:rsidP="00BA3F91">
      <w:pPr>
        <w:spacing w:after="0" w:line="240" w:lineRule="auto"/>
        <w:rPr>
          <w:rFonts w:ascii="Century Gothic" w:hAnsi="Century Gothic" w:cs="Calibri"/>
        </w:rPr>
      </w:pPr>
      <w:r w:rsidRPr="00BA3F91">
        <w:rPr>
          <w:rFonts w:ascii="Century Gothic" w:hAnsi="Century Gothic" w:cs="Calibri"/>
        </w:rPr>
        <w:t>SENA. (2024). Competencia: Seleccionar herramientas de Tecnologías de la Información y las Comunicaciones (TIC), de acuerdo con las necesidades identificadas. Servicio Nacional de Aprendizaje.</w:t>
      </w:r>
    </w:p>
    <w:p w14:paraId="584B15E4" w14:textId="77777777" w:rsidR="00BA3F91" w:rsidRPr="00BA3F91" w:rsidRDefault="00BA3F91" w:rsidP="00BA3F91">
      <w:pPr>
        <w:spacing w:after="0" w:line="240" w:lineRule="auto"/>
        <w:rPr>
          <w:rFonts w:ascii="Century Gothic" w:hAnsi="Century Gothic" w:cs="Calibri"/>
        </w:rPr>
      </w:pPr>
    </w:p>
    <w:p w14:paraId="59E327BE" w14:textId="77777777" w:rsidR="00BA3F91" w:rsidRPr="00BA3F91" w:rsidRDefault="00BA3F91" w:rsidP="00BA3F91">
      <w:pPr>
        <w:spacing w:after="0" w:line="240" w:lineRule="auto"/>
        <w:rPr>
          <w:rFonts w:ascii="Century Gothic" w:hAnsi="Century Gothic" w:cs="Calibri"/>
        </w:rPr>
      </w:pPr>
      <w:r w:rsidRPr="00BA3F91">
        <w:rPr>
          <w:rFonts w:ascii="Century Gothic" w:hAnsi="Century Gothic" w:cs="Calibri"/>
        </w:rPr>
        <w:t xml:space="preserve">Laudon, K. C., &amp; Laudon, J. P. (2022). Management </w:t>
      </w:r>
      <w:proofErr w:type="spellStart"/>
      <w:r w:rsidRPr="00BA3F91">
        <w:rPr>
          <w:rFonts w:ascii="Century Gothic" w:hAnsi="Century Gothic" w:cs="Calibri"/>
        </w:rPr>
        <w:t>Information</w:t>
      </w:r>
      <w:proofErr w:type="spellEnd"/>
      <w:r w:rsidRPr="00BA3F91">
        <w:rPr>
          <w:rFonts w:ascii="Century Gothic" w:hAnsi="Century Gothic" w:cs="Calibri"/>
        </w:rPr>
        <w:t xml:space="preserve"> </w:t>
      </w:r>
      <w:proofErr w:type="spellStart"/>
      <w:r w:rsidRPr="00BA3F91">
        <w:rPr>
          <w:rFonts w:ascii="Century Gothic" w:hAnsi="Century Gothic" w:cs="Calibri"/>
        </w:rPr>
        <w:t>Systems</w:t>
      </w:r>
      <w:proofErr w:type="spellEnd"/>
      <w:r w:rsidRPr="00BA3F91">
        <w:rPr>
          <w:rFonts w:ascii="Century Gothic" w:hAnsi="Century Gothic" w:cs="Calibri"/>
        </w:rPr>
        <w:t xml:space="preserve">: </w:t>
      </w:r>
      <w:proofErr w:type="spellStart"/>
      <w:r w:rsidRPr="00BA3F91">
        <w:rPr>
          <w:rFonts w:ascii="Century Gothic" w:hAnsi="Century Gothic" w:cs="Calibri"/>
        </w:rPr>
        <w:t>Managing</w:t>
      </w:r>
      <w:proofErr w:type="spellEnd"/>
      <w:r w:rsidRPr="00BA3F91">
        <w:rPr>
          <w:rFonts w:ascii="Century Gothic" w:hAnsi="Century Gothic" w:cs="Calibri"/>
        </w:rPr>
        <w:t xml:space="preserve"> </w:t>
      </w:r>
      <w:proofErr w:type="spellStart"/>
      <w:r w:rsidRPr="00BA3F91">
        <w:rPr>
          <w:rFonts w:ascii="Century Gothic" w:hAnsi="Century Gothic" w:cs="Calibri"/>
        </w:rPr>
        <w:t>the</w:t>
      </w:r>
      <w:proofErr w:type="spellEnd"/>
      <w:r w:rsidRPr="00BA3F91">
        <w:rPr>
          <w:rFonts w:ascii="Century Gothic" w:hAnsi="Century Gothic" w:cs="Calibri"/>
        </w:rPr>
        <w:t xml:space="preserve"> Digital Firm (17th ed.). Pearson.</w:t>
      </w:r>
    </w:p>
    <w:p w14:paraId="62B1BE02" w14:textId="77777777" w:rsidR="00BA3F91" w:rsidRPr="00BA3F91" w:rsidRDefault="00BA3F91" w:rsidP="00BA3F91">
      <w:pPr>
        <w:spacing w:after="0" w:line="240" w:lineRule="auto"/>
        <w:rPr>
          <w:rFonts w:ascii="Century Gothic" w:hAnsi="Century Gothic" w:cs="Calibri"/>
        </w:rPr>
      </w:pPr>
    </w:p>
    <w:p w14:paraId="7199C495" w14:textId="7A7889C6" w:rsidR="00BA3F91" w:rsidRPr="00BA3F91" w:rsidRDefault="00BA3F91" w:rsidP="00BA3F91">
      <w:pPr>
        <w:spacing w:after="0" w:line="240" w:lineRule="auto"/>
        <w:rPr>
          <w:rFonts w:ascii="Century Gothic" w:hAnsi="Century Gothic" w:cs="Calibri"/>
        </w:rPr>
      </w:pPr>
      <w:r w:rsidRPr="00BA3F91">
        <w:rPr>
          <w:rFonts w:ascii="Century Gothic" w:hAnsi="Century Gothic" w:cs="Calibri"/>
        </w:rPr>
        <w:t xml:space="preserve">Turban, E., Pollard, C., &amp; Wood, G. (2021). </w:t>
      </w:r>
      <w:proofErr w:type="spellStart"/>
      <w:r w:rsidRPr="00BA3F91">
        <w:rPr>
          <w:rFonts w:ascii="Century Gothic" w:hAnsi="Century Gothic" w:cs="Calibri"/>
        </w:rPr>
        <w:t>Information</w:t>
      </w:r>
      <w:proofErr w:type="spellEnd"/>
      <w:r w:rsidRPr="00BA3F91">
        <w:rPr>
          <w:rFonts w:ascii="Century Gothic" w:hAnsi="Century Gothic" w:cs="Calibri"/>
        </w:rPr>
        <w:t xml:space="preserve"> </w:t>
      </w:r>
      <w:proofErr w:type="spellStart"/>
      <w:r w:rsidRPr="00BA3F91">
        <w:rPr>
          <w:rFonts w:ascii="Century Gothic" w:hAnsi="Century Gothic" w:cs="Calibri"/>
        </w:rPr>
        <w:t>Technology</w:t>
      </w:r>
      <w:proofErr w:type="spellEnd"/>
      <w:r w:rsidRPr="00BA3F91">
        <w:rPr>
          <w:rFonts w:ascii="Century Gothic" w:hAnsi="Century Gothic" w:cs="Calibri"/>
        </w:rPr>
        <w:t xml:space="preserve"> </w:t>
      </w:r>
      <w:proofErr w:type="spellStart"/>
      <w:r w:rsidRPr="00BA3F91">
        <w:rPr>
          <w:rFonts w:ascii="Century Gothic" w:hAnsi="Century Gothic" w:cs="Calibri"/>
        </w:rPr>
        <w:t>for</w:t>
      </w:r>
      <w:proofErr w:type="spellEnd"/>
      <w:r w:rsidRPr="00BA3F91">
        <w:rPr>
          <w:rFonts w:ascii="Century Gothic" w:hAnsi="Century Gothic" w:cs="Calibri"/>
        </w:rPr>
        <w:t xml:space="preserve"> Management: </w:t>
      </w:r>
      <w:proofErr w:type="spellStart"/>
      <w:r w:rsidRPr="00BA3F91">
        <w:rPr>
          <w:rFonts w:ascii="Century Gothic" w:hAnsi="Century Gothic" w:cs="Calibri"/>
        </w:rPr>
        <w:t>Driving</w:t>
      </w:r>
      <w:proofErr w:type="spellEnd"/>
      <w:r w:rsidRPr="00BA3F91">
        <w:rPr>
          <w:rFonts w:ascii="Century Gothic" w:hAnsi="Century Gothic" w:cs="Calibri"/>
        </w:rPr>
        <w:t xml:space="preserve"> Digital </w:t>
      </w:r>
      <w:proofErr w:type="spellStart"/>
      <w:r w:rsidRPr="00BA3F91">
        <w:rPr>
          <w:rFonts w:ascii="Century Gothic" w:hAnsi="Century Gothic" w:cs="Calibri"/>
        </w:rPr>
        <w:t>Transformation</w:t>
      </w:r>
      <w:proofErr w:type="spellEnd"/>
      <w:r w:rsidRPr="00BA3F91">
        <w:rPr>
          <w:rFonts w:ascii="Century Gothic" w:hAnsi="Century Gothic" w:cs="Calibri"/>
        </w:rPr>
        <w:t xml:space="preserve"> </w:t>
      </w:r>
      <w:proofErr w:type="spellStart"/>
      <w:r w:rsidRPr="00BA3F91">
        <w:rPr>
          <w:rFonts w:ascii="Century Gothic" w:hAnsi="Century Gothic" w:cs="Calibri"/>
        </w:rPr>
        <w:t>to</w:t>
      </w:r>
      <w:proofErr w:type="spellEnd"/>
      <w:r w:rsidRPr="00BA3F91">
        <w:rPr>
          <w:rFonts w:ascii="Century Gothic" w:hAnsi="Century Gothic" w:cs="Calibri"/>
        </w:rPr>
        <w:t xml:space="preserve"> </w:t>
      </w:r>
      <w:proofErr w:type="spellStart"/>
      <w:r w:rsidRPr="00BA3F91">
        <w:rPr>
          <w:rFonts w:ascii="Century Gothic" w:hAnsi="Century Gothic" w:cs="Calibri"/>
        </w:rPr>
        <w:t>Increase</w:t>
      </w:r>
      <w:proofErr w:type="spellEnd"/>
      <w:r w:rsidRPr="00BA3F91">
        <w:rPr>
          <w:rFonts w:ascii="Century Gothic" w:hAnsi="Century Gothic" w:cs="Calibri"/>
        </w:rPr>
        <w:t xml:space="preserve"> Local and Global Performance, </w:t>
      </w:r>
      <w:proofErr w:type="spellStart"/>
      <w:r w:rsidRPr="00BA3F91">
        <w:rPr>
          <w:rFonts w:ascii="Century Gothic" w:hAnsi="Century Gothic" w:cs="Calibri"/>
        </w:rPr>
        <w:t>Growth</w:t>
      </w:r>
      <w:proofErr w:type="spellEnd"/>
      <w:r w:rsidRPr="00BA3F91">
        <w:rPr>
          <w:rFonts w:ascii="Century Gothic" w:hAnsi="Century Gothic" w:cs="Calibri"/>
        </w:rPr>
        <w:t xml:space="preserve"> and </w:t>
      </w:r>
      <w:proofErr w:type="spellStart"/>
      <w:r w:rsidRPr="00BA3F91">
        <w:rPr>
          <w:rFonts w:ascii="Century Gothic" w:hAnsi="Century Gothic" w:cs="Calibri"/>
        </w:rPr>
        <w:t>Sustainability</w:t>
      </w:r>
      <w:proofErr w:type="spellEnd"/>
      <w:r w:rsidRPr="00BA3F91">
        <w:rPr>
          <w:rFonts w:ascii="Century Gothic" w:hAnsi="Century Gothic" w:cs="Calibri"/>
        </w:rPr>
        <w:t xml:space="preserve"> (12th ed.). Wiley.</w:t>
      </w:r>
    </w:p>
    <w:p w14:paraId="0C6AE07C" w14:textId="77777777" w:rsidR="00BA3F91" w:rsidRPr="00BA3F91" w:rsidRDefault="00BA3F91" w:rsidP="000F4701">
      <w:pPr>
        <w:spacing w:after="0" w:line="240" w:lineRule="auto"/>
        <w:rPr>
          <w:rFonts w:ascii="Century Gothic" w:hAnsi="Century Gothic" w:cs="Calibri"/>
        </w:rPr>
      </w:pPr>
    </w:p>
    <w:p w14:paraId="1802B0BA" w14:textId="77777777" w:rsidR="000F4701" w:rsidRPr="00BA3F91" w:rsidRDefault="000F4701" w:rsidP="000F4701">
      <w:pPr>
        <w:spacing w:after="0" w:line="240" w:lineRule="auto"/>
        <w:rPr>
          <w:rFonts w:ascii="Century Gothic" w:hAnsi="Century Gothic" w:cs="Calibri"/>
          <w:b/>
        </w:rPr>
      </w:pPr>
    </w:p>
    <w:p w14:paraId="294A3AAC" w14:textId="11B09E99" w:rsidR="00B53D0D" w:rsidRPr="00BA3F91" w:rsidRDefault="00B53D0D" w:rsidP="009448E8">
      <w:pPr>
        <w:spacing w:after="0" w:line="240" w:lineRule="auto"/>
        <w:rPr>
          <w:rFonts w:ascii="Century Gothic" w:hAnsi="Century Gothic" w:cs="Calibri"/>
          <w:b/>
        </w:rPr>
      </w:pPr>
      <w:r w:rsidRPr="00BA3F91">
        <w:rPr>
          <w:rFonts w:ascii="Century Gothic" w:hAnsi="Century Gothic" w:cs="Calibri"/>
          <w:b/>
        </w:rPr>
        <w:t>7. CONTROL DEL DOCUMENTO</w:t>
      </w:r>
    </w:p>
    <w:p w14:paraId="3EB68442" w14:textId="77777777" w:rsidR="0092729E" w:rsidRPr="00BA3F91" w:rsidRDefault="0092729E" w:rsidP="009448E8">
      <w:pPr>
        <w:spacing w:after="0" w:line="240" w:lineRule="auto"/>
        <w:rPr>
          <w:rFonts w:ascii="Century Gothic" w:hAnsi="Century Gothic"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2443"/>
        <w:gridCol w:w="1809"/>
      </w:tblGrid>
      <w:tr w:rsidR="00C00D61" w:rsidRPr="00BA3F91" w14:paraId="602ED259" w14:textId="77777777" w:rsidTr="00E50B90">
        <w:tc>
          <w:tcPr>
            <w:tcW w:w="1242" w:type="dxa"/>
            <w:tcBorders>
              <w:top w:val="nil"/>
              <w:left w:val="nil"/>
            </w:tcBorders>
            <w:shd w:val="clear" w:color="auto" w:fill="262626" w:themeFill="text1" w:themeFillTint="D9"/>
            <w:vAlign w:val="center"/>
          </w:tcPr>
          <w:p w14:paraId="5FD80E4E" w14:textId="77777777" w:rsidR="00F76226" w:rsidRPr="00BA3F91" w:rsidRDefault="00F76226" w:rsidP="00E50B90">
            <w:pPr>
              <w:spacing w:after="0" w:line="360" w:lineRule="auto"/>
              <w:jc w:val="center"/>
              <w:rPr>
                <w:rFonts w:ascii="Century Gothic" w:hAnsi="Century Gothic" w:cs="Calibri"/>
                <w:b/>
              </w:rPr>
            </w:pPr>
          </w:p>
        </w:tc>
        <w:tc>
          <w:tcPr>
            <w:tcW w:w="2694" w:type="dxa"/>
            <w:shd w:val="clear" w:color="auto" w:fill="262626" w:themeFill="text1" w:themeFillTint="D9"/>
            <w:vAlign w:val="center"/>
          </w:tcPr>
          <w:p w14:paraId="7EA9B141" w14:textId="77777777" w:rsidR="00F76226" w:rsidRPr="00BA3F91" w:rsidRDefault="00F76226" w:rsidP="00E50B90">
            <w:pPr>
              <w:spacing w:after="0" w:line="360" w:lineRule="auto"/>
              <w:jc w:val="center"/>
              <w:rPr>
                <w:rFonts w:ascii="Century Gothic" w:hAnsi="Century Gothic" w:cs="Calibri"/>
                <w:b/>
              </w:rPr>
            </w:pPr>
            <w:r w:rsidRPr="00BA3F91">
              <w:rPr>
                <w:rFonts w:ascii="Century Gothic" w:hAnsi="Century Gothic" w:cs="Calibri"/>
                <w:b/>
              </w:rPr>
              <w:t>Nombre</w:t>
            </w:r>
          </w:p>
        </w:tc>
        <w:tc>
          <w:tcPr>
            <w:tcW w:w="1559" w:type="dxa"/>
            <w:shd w:val="clear" w:color="auto" w:fill="262626" w:themeFill="text1" w:themeFillTint="D9"/>
            <w:vAlign w:val="center"/>
          </w:tcPr>
          <w:p w14:paraId="4F021288" w14:textId="77777777" w:rsidR="00F76226" w:rsidRPr="00BA3F91" w:rsidRDefault="00F76226" w:rsidP="00E50B90">
            <w:pPr>
              <w:spacing w:after="0" w:line="360" w:lineRule="auto"/>
              <w:jc w:val="center"/>
              <w:rPr>
                <w:rFonts w:ascii="Century Gothic" w:hAnsi="Century Gothic" w:cs="Calibri"/>
                <w:b/>
              </w:rPr>
            </w:pPr>
            <w:r w:rsidRPr="00BA3F91">
              <w:rPr>
                <w:rFonts w:ascii="Century Gothic" w:hAnsi="Century Gothic" w:cs="Calibri"/>
                <w:b/>
              </w:rPr>
              <w:t>Cargo</w:t>
            </w:r>
          </w:p>
        </w:tc>
        <w:tc>
          <w:tcPr>
            <w:tcW w:w="2443" w:type="dxa"/>
            <w:shd w:val="clear" w:color="auto" w:fill="262626" w:themeFill="text1" w:themeFillTint="D9"/>
            <w:vAlign w:val="center"/>
          </w:tcPr>
          <w:p w14:paraId="1D8DD86E" w14:textId="77777777" w:rsidR="00F76226" w:rsidRPr="00BA3F91" w:rsidRDefault="00F76226" w:rsidP="00E50B90">
            <w:pPr>
              <w:spacing w:after="0" w:line="360" w:lineRule="auto"/>
              <w:jc w:val="center"/>
              <w:rPr>
                <w:rFonts w:ascii="Century Gothic" w:hAnsi="Century Gothic" w:cs="Calibri"/>
                <w:b/>
              </w:rPr>
            </w:pPr>
            <w:r w:rsidRPr="00BA3F91">
              <w:rPr>
                <w:rFonts w:ascii="Century Gothic" w:hAnsi="Century Gothic" w:cs="Calibri"/>
                <w:b/>
              </w:rPr>
              <w:t>Dependencia</w:t>
            </w:r>
          </w:p>
        </w:tc>
        <w:tc>
          <w:tcPr>
            <w:tcW w:w="1809" w:type="dxa"/>
            <w:shd w:val="clear" w:color="auto" w:fill="262626" w:themeFill="text1" w:themeFillTint="D9"/>
            <w:vAlign w:val="center"/>
          </w:tcPr>
          <w:p w14:paraId="65B4B273" w14:textId="77777777" w:rsidR="00F76226" w:rsidRPr="00BA3F91" w:rsidRDefault="00F76226" w:rsidP="00E50B90">
            <w:pPr>
              <w:spacing w:after="0" w:line="360" w:lineRule="auto"/>
              <w:jc w:val="center"/>
              <w:rPr>
                <w:rFonts w:ascii="Century Gothic" w:hAnsi="Century Gothic" w:cs="Calibri"/>
                <w:b/>
              </w:rPr>
            </w:pPr>
            <w:r w:rsidRPr="00BA3F91">
              <w:rPr>
                <w:rFonts w:ascii="Century Gothic" w:hAnsi="Century Gothic" w:cs="Calibri"/>
                <w:b/>
              </w:rPr>
              <w:t>Fecha</w:t>
            </w:r>
          </w:p>
        </w:tc>
      </w:tr>
      <w:tr w:rsidR="00601BDB" w:rsidRPr="00BA3F91" w14:paraId="36BA157F" w14:textId="77777777" w:rsidTr="00E50B90">
        <w:trPr>
          <w:trHeight w:val="365"/>
        </w:trPr>
        <w:tc>
          <w:tcPr>
            <w:tcW w:w="1242" w:type="dxa"/>
          </w:tcPr>
          <w:p w14:paraId="7F4881BC" w14:textId="77777777" w:rsidR="00F76226" w:rsidRPr="00BA3F91" w:rsidRDefault="00F76226" w:rsidP="00E50B90">
            <w:pPr>
              <w:spacing w:line="360" w:lineRule="auto"/>
              <w:jc w:val="both"/>
              <w:rPr>
                <w:rFonts w:ascii="Century Gothic" w:hAnsi="Century Gothic" w:cs="Calibri"/>
                <w:bCs/>
              </w:rPr>
            </w:pPr>
            <w:r w:rsidRPr="00BA3F91">
              <w:rPr>
                <w:rFonts w:ascii="Century Gothic" w:hAnsi="Century Gothic" w:cs="Calibri"/>
                <w:bCs/>
              </w:rPr>
              <w:t>Autor (es)</w:t>
            </w:r>
          </w:p>
        </w:tc>
        <w:tc>
          <w:tcPr>
            <w:tcW w:w="2694" w:type="dxa"/>
          </w:tcPr>
          <w:p w14:paraId="1BA60E99" w14:textId="77777777" w:rsidR="00F76226" w:rsidRPr="00BA3F91" w:rsidRDefault="00F76226" w:rsidP="00E50B90">
            <w:pPr>
              <w:spacing w:line="240" w:lineRule="auto"/>
              <w:jc w:val="center"/>
              <w:rPr>
                <w:rFonts w:ascii="Century Gothic" w:hAnsi="Century Gothic" w:cs="Calibri"/>
                <w:bCs/>
              </w:rPr>
            </w:pPr>
            <w:r w:rsidRPr="00BA3F91">
              <w:rPr>
                <w:rFonts w:ascii="Century Gothic" w:hAnsi="Century Gothic" w:cs="Calibri"/>
                <w:bCs/>
              </w:rPr>
              <w:t>Agner Andrey Sarmiento Prada</w:t>
            </w:r>
          </w:p>
        </w:tc>
        <w:tc>
          <w:tcPr>
            <w:tcW w:w="1559" w:type="dxa"/>
          </w:tcPr>
          <w:p w14:paraId="4C8ABC74" w14:textId="77777777" w:rsidR="00F76226" w:rsidRPr="00BA3F91" w:rsidRDefault="00F76226" w:rsidP="00E50B90">
            <w:pPr>
              <w:spacing w:line="240" w:lineRule="auto"/>
              <w:jc w:val="center"/>
              <w:rPr>
                <w:rFonts w:ascii="Century Gothic" w:hAnsi="Century Gothic" w:cs="Calibri"/>
                <w:bCs/>
              </w:rPr>
            </w:pPr>
            <w:r w:rsidRPr="00BA3F91">
              <w:rPr>
                <w:rFonts w:ascii="Century Gothic" w:hAnsi="Century Gothic" w:cs="Calibri"/>
                <w:bCs/>
              </w:rPr>
              <w:t>Instructor</w:t>
            </w:r>
          </w:p>
        </w:tc>
        <w:tc>
          <w:tcPr>
            <w:tcW w:w="2443" w:type="dxa"/>
          </w:tcPr>
          <w:p w14:paraId="016C82D0" w14:textId="77777777" w:rsidR="00F76226" w:rsidRPr="00BA3F91" w:rsidRDefault="00F76226" w:rsidP="00E50B90">
            <w:pPr>
              <w:spacing w:line="240" w:lineRule="auto"/>
              <w:jc w:val="center"/>
              <w:rPr>
                <w:rFonts w:ascii="Century Gothic" w:hAnsi="Century Gothic" w:cs="Calibri"/>
                <w:bCs/>
              </w:rPr>
            </w:pPr>
            <w:r w:rsidRPr="00BA3F91">
              <w:rPr>
                <w:rFonts w:ascii="Century Gothic" w:hAnsi="Century Gothic" w:cs="Calibri"/>
                <w:bCs/>
              </w:rPr>
              <w:t>Centro de Gestión y Desarrollo Agroindustrial de Arauca – CampeSENA</w:t>
            </w:r>
          </w:p>
        </w:tc>
        <w:tc>
          <w:tcPr>
            <w:tcW w:w="1809" w:type="dxa"/>
          </w:tcPr>
          <w:p w14:paraId="3AE322C8" w14:textId="10FB1703" w:rsidR="00F76226" w:rsidRPr="00BA3F91" w:rsidRDefault="00BA3F91" w:rsidP="00E50B90">
            <w:pPr>
              <w:spacing w:line="240" w:lineRule="auto"/>
              <w:jc w:val="center"/>
              <w:rPr>
                <w:rFonts w:ascii="Century Gothic" w:hAnsi="Century Gothic" w:cs="Calibri"/>
                <w:bCs/>
              </w:rPr>
            </w:pPr>
            <w:r w:rsidRPr="00BA3F91">
              <w:rPr>
                <w:rFonts w:ascii="Century Gothic" w:hAnsi="Century Gothic" w:cs="Calibri"/>
                <w:bCs/>
              </w:rPr>
              <w:t>junio</w:t>
            </w:r>
            <w:r w:rsidR="000F4701" w:rsidRPr="00BA3F91">
              <w:rPr>
                <w:rFonts w:ascii="Century Gothic" w:hAnsi="Century Gothic" w:cs="Calibri"/>
                <w:bCs/>
              </w:rPr>
              <w:t xml:space="preserve"> </w:t>
            </w:r>
            <w:r w:rsidR="00F76226" w:rsidRPr="00BA3F91">
              <w:rPr>
                <w:rFonts w:ascii="Century Gothic" w:hAnsi="Century Gothic" w:cs="Calibri"/>
                <w:bCs/>
              </w:rPr>
              <w:t>de 2026</w:t>
            </w:r>
          </w:p>
        </w:tc>
      </w:tr>
    </w:tbl>
    <w:p w14:paraId="783D399C" w14:textId="77777777" w:rsidR="00F76226" w:rsidRPr="00BA3F91" w:rsidRDefault="00F76226" w:rsidP="00033399">
      <w:pPr>
        <w:spacing w:line="360" w:lineRule="auto"/>
        <w:rPr>
          <w:rFonts w:ascii="Century Gothic" w:hAnsi="Century Gothic" w:cs="Calibri"/>
          <w:b/>
        </w:rPr>
      </w:pPr>
    </w:p>
    <w:p w14:paraId="2E14072D" w14:textId="7AFCC033" w:rsidR="00B53D0D" w:rsidRPr="00BA3F91" w:rsidRDefault="00B53D0D" w:rsidP="00033399">
      <w:pPr>
        <w:spacing w:line="360" w:lineRule="auto"/>
        <w:rPr>
          <w:rFonts w:ascii="Century Gothic" w:hAnsi="Century Gothic" w:cs="Calibri"/>
          <w:b/>
        </w:rPr>
      </w:pPr>
      <w:r w:rsidRPr="00BA3F91">
        <w:rPr>
          <w:rFonts w:ascii="Century Gothic" w:hAnsi="Century Gothic" w:cs="Calibri"/>
          <w:b/>
        </w:rPr>
        <w:t xml:space="preserve">8. CONTROL DE CAMBIOS </w:t>
      </w:r>
      <w:r w:rsidRPr="00BA3F91">
        <w:rPr>
          <w:rFonts w:ascii="Century Gothic" w:hAnsi="Century Gothic"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8"/>
        <w:gridCol w:w="2579"/>
        <w:gridCol w:w="1510"/>
        <w:gridCol w:w="1686"/>
        <w:gridCol w:w="881"/>
        <w:gridCol w:w="1883"/>
      </w:tblGrid>
      <w:tr w:rsidR="00C00D61" w:rsidRPr="00BA3F91"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BA3F91" w:rsidRDefault="00B53D0D" w:rsidP="00F51763">
            <w:pPr>
              <w:spacing w:after="0" w:line="360" w:lineRule="auto"/>
              <w:jc w:val="center"/>
              <w:rPr>
                <w:rFonts w:ascii="Century Gothic" w:hAnsi="Century Gothic" w:cs="Calibri"/>
                <w:b/>
              </w:rPr>
            </w:pPr>
          </w:p>
        </w:tc>
        <w:tc>
          <w:tcPr>
            <w:tcW w:w="2674" w:type="dxa"/>
            <w:shd w:val="clear" w:color="auto" w:fill="262626" w:themeFill="text1" w:themeFillTint="D9"/>
            <w:vAlign w:val="center"/>
          </w:tcPr>
          <w:p w14:paraId="604A9FE7" w14:textId="77777777" w:rsidR="00B53D0D" w:rsidRPr="00BA3F91" w:rsidRDefault="00B53D0D" w:rsidP="00F51763">
            <w:pPr>
              <w:spacing w:after="0" w:line="360" w:lineRule="auto"/>
              <w:jc w:val="center"/>
              <w:rPr>
                <w:rFonts w:ascii="Century Gothic" w:hAnsi="Century Gothic" w:cs="Calibri"/>
                <w:b/>
              </w:rPr>
            </w:pPr>
            <w:r w:rsidRPr="00BA3F91">
              <w:rPr>
                <w:rFonts w:ascii="Century Gothic" w:hAnsi="Century Gothic" w:cs="Calibri"/>
                <w:b/>
              </w:rPr>
              <w:t>Nombre</w:t>
            </w:r>
          </w:p>
        </w:tc>
        <w:tc>
          <w:tcPr>
            <w:tcW w:w="1550" w:type="dxa"/>
            <w:shd w:val="clear" w:color="auto" w:fill="262626" w:themeFill="text1" w:themeFillTint="D9"/>
            <w:vAlign w:val="center"/>
          </w:tcPr>
          <w:p w14:paraId="29E53FC7" w14:textId="77777777" w:rsidR="00B53D0D" w:rsidRPr="00BA3F91" w:rsidRDefault="00B53D0D" w:rsidP="00F51763">
            <w:pPr>
              <w:spacing w:after="0" w:line="360" w:lineRule="auto"/>
              <w:jc w:val="center"/>
              <w:rPr>
                <w:rFonts w:ascii="Century Gothic" w:hAnsi="Century Gothic" w:cs="Calibri"/>
                <w:b/>
              </w:rPr>
            </w:pPr>
            <w:r w:rsidRPr="00BA3F91">
              <w:rPr>
                <w:rFonts w:ascii="Century Gothic" w:hAnsi="Century Gothic" w:cs="Calibri"/>
                <w:b/>
              </w:rPr>
              <w:t>Cargo</w:t>
            </w:r>
          </w:p>
        </w:tc>
        <w:tc>
          <w:tcPr>
            <w:tcW w:w="1559" w:type="dxa"/>
            <w:shd w:val="clear" w:color="auto" w:fill="262626" w:themeFill="text1" w:themeFillTint="D9"/>
            <w:vAlign w:val="center"/>
          </w:tcPr>
          <w:p w14:paraId="5ACC8D7B" w14:textId="77777777" w:rsidR="00B53D0D" w:rsidRPr="00BA3F91" w:rsidRDefault="00B53D0D" w:rsidP="00F51763">
            <w:pPr>
              <w:spacing w:after="0" w:line="360" w:lineRule="auto"/>
              <w:jc w:val="center"/>
              <w:rPr>
                <w:rFonts w:ascii="Century Gothic" w:hAnsi="Century Gothic" w:cs="Calibri"/>
                <w:b/>
              </w:rPr>
            </w:pPr>
            <w:r w:rsidRPr="00BA3F91">
              <w:rPr>
                <w:rFonts w:ascii="Century Gothic" w:hAnsi="Century Gothic" w:cs="Calibri"/>
                <w:b/>
              </w:rPr>
              <w:t>Dependencia</w:t>
            </w:r>
          </w:p>
        </w:tc>
        <w:tc>
          <w:tcPr>
            <w:tcW w:w="795" w:type="dxa"/>
            <w:shd w:val="clear" w:color="auto" w:fill="262626" w:themeFill="text1" w:themeFillTint="D9"/>
            <w:vAlign w:val="center"/>
          </w:tcPr>
          <w:p w14:paraId="745C9FDE" w14:textId="77777777" w:rsidR="00B53D0D" w:rsidRPr="00BA3F91" w:rsidRDefault="00B53D0D" w:rsidP="00F51763">
            <w:pPr>
              <w:spacing w:after="0" w:line="360" w:lineRule="auto"/>
              <w:jc w:val="center"/>
              <w:rPr>
                <w:rFonts w:ascii="Century Gothic" w:hAnsi="Century Gothic" w:cs="Calibri"/>
                <w:b/>
              </w:rPr>
            </w:pPr>
            <w:r w:rsidRPr="00BA3F91">
              <w:rPr>
                <w:rFonts w:ascii="Century Gothic" w:hAnsi="Century Gothic" w:cs="Calibri"/>
                <w:b/>
              </w:rPr>
              <w:t>Fecha</w:t>
            </w:r>
          </w:p>
        </w:tc>
        <w:tc>
          <w:tcPr>
            <w:tcW w:w="1934" w:type="dxa"/>
            <w:shd w:val="clear" w:color="auto" w:fill="262626" w:themeFill="text1" w:themeFillTint="D9"/>
            <w:vAlign w:val="center"/>
          </w:tcPr>
          <w:p w14:paraId="206DEEFA" w14:textId="77777777" w:rsidR="00B53D0D" w:rsidRPr="00BA3F91" w:rsidRDefault="00B53D0D" w:rsidP="00F51763">
            <w:pPr>
              <w:spacing w:after="0" w:line="360" w:lineRule="auto"/>
              <w:jc w:val="center"/>
              <w:rPr>
                <w:rFonts w:ascii="Century Gothic" w:hAnsi="Century Gothic" w:cs="Calibri"/>
                <w:b/>
              </w:rPr>
            </w:pPr>
            <w:r w:rsidRPr="00BA3F91">
              <w:rPr>
                <w:rFonts w:ascii="Century Gothic" w:hAnsi="Century Gothic" w:cs="Calibri"/>
                <w:b/>
              </w:rPr>
              <w:t>Razón del Cambio</w:t>
            </w:r>
          </w:p>
        </w:tc>
      </w:tr>
      <w:tr w:rsidR="00601BDB" w:rsidRPr="00BA3F91" w14:paraId="7D3D6392" w14:textId="77777777" w:rsidTr="00F51763">
        <w:tc>
          <w:tcPr>
            <w:tcW w:w="1235" w:type="dxa"/>
          </w:tcPr>
          <w:p w14:paraId="225C3536" w14:textId="77777777" w:rsidR="00B53D0D" w:rsidRPr="00BA3F91" w:rsidRDefault="00B53D0D" w:rsidP="00033399">
            <w:pPr>
              <w:spacing w:line="360" w:lineRule="auto"/>
              <w:jc w:val="both"/>
              <w:rPr>
                <w:rFonts w:ascii="Century Gothic" w:hAnsi="Century Gothic" w:cs="Calibri"/>
                <w:b/>
              </w:rPr>
            </w:pPr>
            <w:r w:rsidRPr="00BA3F91">
              <w:rPr>
                <w:rFonts w:ascii="Century Gothic" w:hAnsi="Century Gothic" w:cs="Calibri"/>
                <w:b/>
              </w:rPr>
              <w:t>Autor (es)</w:t>
            </w:r>
          </w:p>
        </w:tc>
        <w:tc>
          <w:tcPr>
            <w:tcW w:w="2674" w:type="dxa"/>
          </w:tcPr>
          <w:p w14:paraId="4672196E" w14:textId="77777777" w:rsidR="00B53D0D" w:rsidRPr="00BA3F91" w:rsidRDefault="00B53D0D" w:rsidP="00033399">
            <w:pPr>
              <w:spacing w:line="360" w:lineRule="auto"/>
              <w:jc w:val="both"/>
              <w:rPr>
                <w:rFonts w:ascii="Century Gothic" w:hAnsi="Century Gothic" w:cs="Calibri"/>
                <w:b/>
              </w:rPr>
            </w:pPr>
          </w:p>
        </w:tc>
        <w:tc>
          <w:tcPr>
            <w:tcW w:w="1550" w:type="dxa"/>
          </w:tcPr>
          <w:p w14:paraId="22466F5F" w14:textId="77777777" w:rsidR="00B53D0D" w:rsidRPr="00BA3F91" w:rsidRDefault="00B53D0D" w:rsidP="00033399">
            <w:pPr>
              <w:spacing w:line="360" w:lineRule="auto"/>
              <w:jc w:val="both"/>
              <w:rPr>
                <w:rFonts w:ascii="Century Gothic" w:hAnsi="Century Gothic" w:cs="Calibri"/>
                <w:b/>
              </w:rPr>
            </w:pPr>
          </w:p>
        </w:tc>
        <w:tc>
          <w:tcPr>
            <w:tcW w:w="1559" w:type="dxa"/>
          </w:tcPr>
          <w:p w14:paraId="032B6442" w14:textId="77777777" w:rsidR="00B53D0D" w:rsidRPr="00BA3F91" w:rsidRDefault="00B53D0D" w:rsidP="00033399">
            <w:pPr>
              <w:spacing w:line="360" w:lineRule="auto"/>
              <w:jc w:val="both"/>
              <w:rPr>
                <w:rFonts w:ascii="Century Gothic" w:hAnsi="Century Gothic" w:cs="Calibri"/>
                <w:b/>
              </w:rPr>
            </w:pPr>
          </w:p>
        </w:tc>
        <w:tc>
          <w:tcPr>
            <w:tcW w:w="795" w:type="dxa"/>
          </w:tcPr>
          <w:p w14:paraId="32B1FC2A" w14:textId="77777777" w:rsidR="00B53D0D" w:rsidRPr="00BA3F91" w:rsidRDefault="00B53D0D" w:rsidP="00033399">
            <w:pPr>
              <w:spacing w:line="360" w:lineRule="auto"/>
              <w:jc w:val="both"/>
              <w:rPr>
                <w:rFonts w:ascii="Century Gothic" w:hAnsi="Century Gothic" w:cs="Calibri"/>
                <w:b/>
              </w:rPr>
            </w:pPr>
          </w:p>
        </w:tc>
        <w:tc>
          <w:tcPr>
            <w:tcW w:w="1934" w:type="dxa"/>
          </w:tcPr>
          <w:p w14:paraId="712395F9" w14:textId="77777777" w:rsidR="00B53D0D" w:rsidRPr="00BA3F91" w:rsidRDefault="00B53D0D" w:rsidP="00033399">
            <w:pPr>
              <w:spacing w:line="360" w:lineRule="auto"/>
              <w:jc w:val="both"/>
              <w:rPr>
                <w:rFonts w:ascii="Century Gothic" w:hAnsi="Century Gothic" w:cs="Calibri"/>
                <w:b/>
              </w:rPr>
            </w:pPr>
          </w:p>
        </w:tc>
      </w:tr>
    </w:tbl>
    <w:p w14:paraId="746D39ED" w14:textId="77777777" w:rsidR="0092729E" w:rsidRPr="00BA3F91" w:rsidRDefault="0092729E" w:rsidP="0092729E">
      <w:pPr>
        <w:spacing w:after="0" w:line="360" w:lineRule="auto"/>
        <w:rPr>
          <w:rFonts w:ascii="Century Gothic" w:hAnsi="Century Gothic" w:cs="Calibri"/>
        </w:rPr>
      </w:pPr>
    </w:p>
    <w:sectPr w:rsidR="0092729E" w:rsidRPr="00BA3F91">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56A6B" w14:textId="77777777" w:rsidR="00D74B4F" w:rsidRDefault="00D74B4F">
      <w:pPr>
        <w:spacing w:after="0" w:line="240" w:lineRule="auto"/>
      </w:pPr>
      <w:r>
        <w:separator/>
      </w:r>
    </w:p>
  </w:endnote>
  <w:endnote w:type="continuationSeparator" w:id="0">
    <w:p w14:paraId="794517ED" w14:textId="77777777" w:rsidR="00D74B4F" w:rsidRDefault="00D74B4F">
      <w:pPr>
        <w:spacing w:after="0" w:line="240" w:lineRule="auto"/>
      </w:pPr>
      <w:r>
        <w:continuationSeparator/>
      </w:r>
    </w:p>
  </w:endnote>
  <w:endnote w:type="continuationNotice" w:id="1">
    <w:p w14:paraId="1109049E" w14:textId="77777777" w:rsidR="00D74B4F" w:rsidRDefault="00D74B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84FC1" w14:textId="77777777" w:rsidR="00D74B4F" w:rsidRDefault="00D74B4F">
      <w:pPr>
        <w:spacing w:after="0" w:line="240" w:lineRule="auto"/>
      </w:pPr>
      <w:r>
        <w:separator/>
      </w:r>
    </w:p>
  </w:footnote>
  <w:footnote w:type="continuationSeparator" w:id="0">
    <w:p w14:paraId="2D9E3143" w14:textId="77777777" w:rsidR="00D74B4F" w:rsidRDefault="00D74B4F">
      <w:pPr>
        <w:spacing w:after="0" w:line="240" w:lineRule="auto"/>
      </w:pPr>
      <w:r>
        <w:continuationSeparator/>
      </w:r>
    </w:p>
  </w:footnote>
  <w:footnote w:type="continuationNotice" w:id="1">
    <w:p w14:paraId="7F90268E" w14:textId="77777777" w:rsidR="00D74B4F" w:rsidRDefault="00D74B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DD5243"/>
    <w:multiLevelType w:val="hybridMultilevel"/>
    <w:tmpl w:val="4100FF60"/>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04BF3A68"/>
    <w:multiLevelType w:val="hybridMultilevel"/>
    <w:tmpl w:val="D54A20D2"/>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6"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2AE40BB"/>
    <w:multiLevelType w:val="hybridMultilevel"/>
    <w:tmpl w:val="35487F78"/>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9"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2" w15:restartNumberingAfterBreak="0">
    <w:nsid w:val="22304770"/>
    <w:multiLevelType w:val="hybridMultilevel"/>
    <w:tmpl w:val="AEBCE636"/>
    <w:lvl w:ilvl="0" w:tplc="080A001B">
      <w:start w:val="1"/>
      <w:numFmt w:val="low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26000EC0"/>
    <w:multiLevelType w:val="hybridMultilevel"/>
    <w:tmpl w:val="0D42E20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C184BB1"/>
    <w:multiLevelType w:val="hybridMultilevel"/>
    <w:tmpl w:val="0B10C33A"/>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23A20BF"/>
    <w:multiLevelType w:val="hybridMultilevel"/>
    <w:tmpl w:val="E4264146"/>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47F8C"/>
    <w:multiLevelType w:val="hybridMultilevel"/>
    <w:tmpl w:val="EE9A232A"/>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7" w15:restartNumberingAfterBreak="0">
    <w:nsid w:val="60FB4CBF"/>
    <w:multiLevelType w:val="hybridMultilevel"/>
    <w:tmpl w:val="816EEC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59130E9"/>
    <w:multiLevelType w:val="multilevel"/>
    <w:tmpl w:val="4A24C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C168C3"/>
    <w:multiLevelType w:val="hybridMultilevel"/>
    <w:tmpl w:val="473AFB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865CED"/>
    <w:multiLevelType w:val="hybridMultilevel"/>
    <w:tmpl w:val="5AF62648"/>
    <w:lvl w:ilvl="0" w:tplc="0C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3"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4"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F95EEC"/>
    <w:multiLevelType w:val="multilevel"/>
    <w:tmpl w:val="7896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9"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35"/>
  </w:num>
  <w:num w:numId="2" w16cid:durableId="505485544">
    <w:abstractNumId w:val="36"/>
  </w:num>
  <w:num w:numId="3" w16cid:durableId="843277053">
    <w:abstractNumId w:val="33"/>
  </w:num>
  <w:num w:numId="4" w16cid:durableId="11330596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23"/>
  </w:num>
  <w:num w:numId="7" w16cid:durableId="211036800">
    <w:abstractNumId w:val="24"/>
  </w:num>
  <w:num w:numId="8" w16cid:durableId="2107997317">
    <w:abstractNumId w:val="4"/>
  </w:num>
  <w:num w:numId="9" w16cid:durableId="1580671781">
    <w:abstractNumId w:val="15"/>
  </w:num>
  <w:num w:numId="10" w16cid:durableId="1809400761">
    <w:abstractNumId w:val="34"/>
  </w:num>
  <w:num w:numId="11" w16cid:durableId="559172815">
    <w:abstractNumId w:val="9"/>
  </w:num>
  <w:num w:numId="12" w16cid:durableId="1328047260">
    <w:abstractNumId w:val="7"/>
  </w:num>
  <w:num w:numId="13" w16cid:durableId="886380371">
    <w:abstractNumId w:val="20"/>
  </w:num>
  <w:num w:numId="14" w16cid:durableId="1992901261">
    <w:abstractNumId w:val="22"/>
  </w:num>
  <w:num w:numId="15" w16cid:durableId="391276193">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9"/>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40"/>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11"/>
  </w:num>
  <w:num w:numId="20" w16cid:durableId="1867912511">
    <w:abstractNumId w:val="26"/>
  </w:num>
  <w:num w:numId="21" w16cid:durableId="1340742040">
    <w:abstractNumId w:val="19"/>
  </w:num>
  <w:num w:numId="22" w16cid:durableId="1593708866">
    <w:abstractNumId w:val="18"/>
  </w:num>
  <w:num w:numId="23" w16cid:durableId="1926918412">
    <w:abstractNumId w:val="16"/>
  </w:num>
  <w:num w:numId="24" w16cid:durableId="48457321">
    <w:abstractNumId w:val="31"/>
  </w:num>
  <w:num w:numId="25" w16cid:durableId="548346651">
    <w:abstractNumId w:val="10"/>
  </w:num>
  <w:num w:numId="26" w16cid:durableId="1200633253">
    <w:abstractNumId w:val="1"/>
  </w:num>
  <w:num w:numId="27" w16cid:durableId="1590918751">
    <w:abstractNumId w:val="0"/>
  </w:num>
  <w:num w:numId="28" w16cid:durableId="1802991775">
    <w:abstractNumId w:val="5"/>
  </w:num>
  <w:num w:numId="29" w16cid:durableId="1653555971">
    <w:abstractNumId w:val="25"/>
  </w:num>
  <w:num w:numId="30" w16cid:durableId="1460802051">
    <w:abstractNumId w:val="6"/>
  </w:num>
  <w:num w:numId="31" w16cid:durableId="1785466163">
    <w:abstractNumId w:val="2"/>
  </w:num>
  <w:num w:numId="32" w16cid:durableId="403064450">
    <w:abstractNumId w:val="12"/>
  </w:num>
  <w:num w:numId="33" w16cid:durableId="423573605">
    <w:abstractNumId w:val="21"/>
  </w:num>
  <w:num w:numId="34" w16cid:durableId="407464532">
    <w:abstractNumId w:val="27"/>
  </w:num>
  <w:num w:numId="35" w16cid:durableId="1980961122">
    <w:abstractNumId w:val="3"/>
  </w:num>
  <w:num w:numId="36" w16cid:durableId="1624194711">
    <w:abstractNumId w:val="32"/>
  </w:num>
  <w:num w:numId="37" w16cid:durableId="959729395">
    <w:abstractNumId w:val="8"/>
  </w:num>
  <w:num w:numId="38" w16cid:durableId="711929422">
    <w:abstractNumId w:val="13"/>
  </w:num>
  <w:num w:numId="39" w16cid:durableId="699623488">
    <w:abstractNumId w:val="14"/>
  </w:num>
  <w:num w:numId="40" w16cid:durableId="89860673">
    <w:abstractNumId w:val="17"/>
  </w:num>
  <w:num w:numId="41" w16cid:durableId="2105177318">
    <w:abstractNumId w:val="28"/>
  </w:num>
  <w:num w:numId="42" w16cid:durableId="1195003363">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41465"/>
    <w:rsid w:val="0004337B"/>
    <w:rsid w:val="00045B97"/>
    <w:rsid w:val="00070B69"/>
    <w:rsid w:val="000723CC"/>
    <w:rsid w:val="00075108"/>
    <w:rsid w:val="000935DA"/>
    <w:rsid w:val="000A648F"/>
    <w:rsid w:val="000C285C"/>
    <w:rsid w:val="000D3E77"/>
    <w:rsid w:val="000E3051"/>
    <w:rsid w:val="000F2166"/>
    <w:rsid w:val="000F4701"/>
    <w:rsid w:val="00117BFB"/>
    <w:rsid w:val="00130599"/>
    <w:rsid w:val="00147E77"/>
    <w:rsid w:val="00172F63"/>
    <w:rsid w:val="00174851"/>
    <w:rsid w:val="001841E2"/>
    <w:rsid w:val="001C508E"/>
    <w:rsid w:val="001D41D7"/>
    <w:rsid w:val="001D75C8"/>
    <w:rsid w:val="00207B34"/>
    <w:rsid w:val="00215EFA"/>
    <w:rsid w:val="00233A9B"/>
    <w:rsid w:val="00255418"/>
    <w:rsid w:val="002C25E8"/>
    <w:rsid w:val="002D12AD"/>
    <w:rsid w:val="002E0F5A"/>
    <w:rsid w:val="002F59C2"/>
    <w:rsid w:val="003163ED"/>
    <w:rsid w:val="003232D5"/>
    <w:rsid w:val="003256D9"/>
    <w:rsid w:val="00345653"/>
    <w:rsid w:val="003605B2"/>
    <w:rsid w:val="00362DE7"/>
    <w:rsid w:val="003630EC"/>
    <w:rsid w:val="00374F89"/>
    <w:rsid w:val="0038578C"/>
    <w:rsid w:val="00385B36"/>
    <w:rsid w:val="0039540C"/>
    <w:rsid w:val="00395869"/>
    <w:rsid w:val="003A64C4"/>
    <w:rsid w:val="003B2FA3"/>
    <w:rsid w:val="003B493D"/>
    <w:rsid w:val="003C7D1C"/>
    <w:rsid w:val="00400D09"/>
    <w:rsid w:val="00401589"/>
    <w:rsid w:val="00413136"/>
    <w:rsid w:val="00417AA3"/>
    <w:rsid w:val="00424075"/>
    <w:rsid w:val="004360C9"/>
    <w:rsid w:val="00443A68"/>
    <w:rsid w:val="00444A2D"/>
    <w:rsid w:val="00451A05"/>
    <w:rsid w:val="00462CC6"/>
    <w:rsid w:val="004673B2"/>
    <w:rsid w:val="004C1438"/>
    <w:rsid w:val="004E5342"/>
    <w:rsid w:val="004F5DF9"/>
    <w:rsid w:val="00502891"/>
    <w:rsid w:val="00504738"/>
    <w:rsid w:val="00520420"/>
    <w:rsid w:val="005242C6"/>
    <w:rsid w:val="00537159"/>
    <w:rsid w:val="0055335F"/>
    <w:rsid w:val="00553E9D"/>
    <w:rsid w:val="00561C73"/>
    <w:rsid w:val="005931AF"/>
    <w:rsid w:val="005D3455"/>
    <w:rsid w:val="005D762E"/>
    <w:rsid w:val="005E2F69"/>
    <w:rsid w:val="005E45E5"/>
    <w:rsid w:val="005E5860"/>
    <w:rsid w:val="005E716B"/>
    <w:rsid w:val="00601BDB"/>
    <w:rsid w:val="00604A19"/>
    <w:rsid w:val="00612F1B"/>
    <w:rsid w:val="0062336C"/>
    <w:rsid w:val="00646F55"/>
    <w:rsid w:val="00666614"/>
    <w:rsid w:val="00671DD7"/>
    <w:rsid w:val="006866E9"/>
    <w:rsid w:val="00696B40"/>
    <w:rsid w:val="006A0BF0"/>
    <w:rsid w:val="006C0715"/>
    <w:rsid w:val="00702E2E"/>
    <w:rsid w:val="00743A27"/>
    <w:rsid w:val="00746069"/>
    <w:rsid w:val="00752B0D"/>
    <w:rsid w:val="007553B0"/>
    <w:rsid w:val="00761526"/>
    <w:rsid w:val="00763DBE"/>
    <w:rsid w:val="007659AA"/>
    <w:rsid w:val="007755C5"/>
    <w:rsid w:val="007A3F78"/>
    <w:rsid w:val="007A434E"/>
    <w:rsid w:val="007C3AB2"/>
    <w:rsid w:val="007D0260"/>
    <w:rsid w:val="007D4273"/>
    <w:rsid w:val="007D748E"/>
    <w:rsid w:val="007E545A"/>
    <w:rsid w:val="00812672"/>
    <w:rsid w:val="00815D58"/>
    <w:rsid w:val="00825F75"/>
    <w:rsid w:val="00834292"/>
    <w:rsid w:val="00845E20"/>
    <w:rsid w:val="00880A59"/>
    <w:rsid w:val="00886060"/>
    <w:rsid w:val="008975BD"/>
    <w:rsid w:val="008C570A"/>
    <w:rsid w:val="008C5828"/>
    <w:rsid w:val="008D48E0"/>
    <w:rsid w:val="008D7773"/>
    <w:rsid w:val="008F5A23"/>
    <w:rsid w:val="009015A5"/>
    <w:rsid w:val="00924886"/>
    <w:rsid w:val="0092729E"/>
    <w:rsid w:val="009448E8"/>
    <w:rsid w:val="00987BAA"/>
    <w:rsid w:val="009911F4"/>
    <w:rsid w:val="0099244F"/>
    <w:rsid w:val="009A4133"/>
    <w:rsid w:val="009B6B97"/>
    <w:rsid w:val="009D3278"/>
    <w:rsid w:val="009D61BD"/>
    <w:rsid w:val="009D7B1F"/>
    <w:rsid w:val="00A07CF6"/>
    <w:rsid w:val="00A156B0"/>
    <w:rsid w:val="00A30720"/>
    <w:rsid w:val="00A33065"/>
    <w:rsid w:val="00A354C5"/>
    <w:rsid w:val="00A56ED6"/>
    <w:rsid w:val="00A609CA"/>
    <w:rsid w:val="00A63563"/>
    <w:rsid w:val="00A66677"/>
    <w:rsid w:val="00A678F8"/>
    <w:rsid w:val="00A80442"/>
    <w:rsid w:val="00A92164"/>
    <w:rsid w:val="00A93D42"/>
    <w:rsid w:val="00A941C9"/>
    <w:rsid w:val="00A9649D"/>
    <w:rsid w:val="00AC2546"/>
    <w:rsid w:val="00AF79AC"/>
    <w:rsid w:val="00B03D78"/>
    <w:rsid w:val="00B334B2"/>
    <w:rsid w:val="00B37BFF"/>
    <w:rsid w:val="00B457AB"/>
    <w:rsid w:val="00B53D0D"/>
    <w:rsid w:val="00B67A68"/>
    <w:rsid w:val="00BA3E8C"/>
    <w:rsid w:val="00BA3F91"/>
    <w:rsid w:val="00BA649D"/>
    <w:rsid w:val="00BA7543"/>
    <w:rsid w:val="00BB464D"/>
    <w:rsid w:val="00BB7E66"/>
    <w:rsid w:val="00BC0BC2"/>
    <w:rsid w:val="00BC7448"/>
    <w:rsid w:val="00BD72D5"/>
    <w:rsid w:val="00BF0AEC"/>
    <w:rsid w:val="00C00D61"/>
    <w:rsid w:val="00C07C8E"/>
    <w:rsid w:val="00C40C7E"/>
    <w:rsid w:val="00C46874"/>
    <w:rsid w:val="00CA46F1"/>
    <w:rsid w:val="00CA7209"/>
    <w:rsid w:val="00CC084F"/>
    <w:rsid w:val="00CC09B2"/>
    <w:rsid w:val="00CE038C"/>
    <w:rsid w:val="00CE69A9"/>
    <w:rsid w:val="00CF66F5"/>
    <w:rsid w:val="00D11770"/>
    <w:rsid w:val="00D277E1"/>
    <w:rsid w:val="00D43EB2"/>
    <w:rsid w:val="00D731F7"/>
    <w:rsid w:val="00D74B4F"/>
    <w:rsid w:val="00D83FDF"/>
    <w:rsid w:val="00D85CF8"/>
    <w:rsid w:val="00D922BB"/>
    <w:rsid w:val="00D9489C"/>
    <w:rsid w:val="00DC52B5"/>
    <w:rsid w:val="00DD7DE9"/>
    <w:rsid w:val="00DE5AC9"/>
    <w:rsid w:val="00E24B42"/>
    <w:rsid w:val="00E34F6F"/>
    <w:rsid w:val="00E4089D"/>
    <w:rsid w:val="00E413A0"/>
    <w:rsid w:val="00E4308F"/>
    <w:rsid w:val="00E5319B"/>
    <w:rsid w:val="00E53ADE"/>
    <w:rsid w:val="00E54187"/>
    <w:rsid w:val="00E77E98"/>
    <w:rsid w:val="00E84005"/>
    <w:rsid w:val="00E85AFD"/>
    <w:rsid w:val="00E96AA5"/>
    <w:rsid w:val="00EB21B5"/>
    <w:rsid w:val="00EB5602"/>
    <w:rsid w:val="00EB5C81"/>
    <w:rsid w:val="00EE736D"/>
    <w:rsid w:val="00F2679D"/>
    <w:rsid w:val="00F439FE"/>
    <w:rsid w:val="00F51763"/>
    <w:rsid w:val="00F67240"/>
    <w:rsid w:val="00F7120A"/>
    <w:rsid w:val="00F716D1"/>
    <w:rsid w:val="00F76226"/>
    <w:rsid w:val="00F83925"/>
    <w:rsid w:val="00F86E5D"/>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553</TotalTime>
  <Pages>15</Pages>
  <Words>3696</Words>
  <Characters>20331</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Agner Andrey Sarmiento Prada</cp:lastModifiedBy>
  <cp:revision>44</cp:revision>
  <cp:lastPrinted>2016-06-08T13:42:00Z</cp:lastPrinted>
  <dcterms:created xsi:type="dcterms:W3CDTF">2026-03-13T15:43:00Z</dcterms:created>
  <dcterms:modified xsi:type="dcterms:W3CDTF">2026-07-12T16:52:00Z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2026-03-13T16:18:50Z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1aec6387-59dc-4ed5-9d3f-78ca7d800fe0</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ies>
</file>